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A6" w:rsidRPr="001260E2" w:rsidRDefault="00F62DA6" w:rsidP="00F62DA6">
      <w:pPr>
        <w:rPr>
          <w:rFonts w:ascii="Arial" w:hAnsi="Arial" w:cs="Arial"/>
          <w:sz w:val="21"/>
          <w:szCs w:val="21"/>
        </w:rPr>
      </w:pPr>
    </w:p>
    <w:p w:rsidR="001260E2" w:rsidRDefault="001260E2" w:rsidP="001260E2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1260E2" w:rsidRDefault="001260E2" w:rsidP="001260E2">
      <w:pPr>
        <w:spacing w:line="312" w:lineRule="auto"/>
        <w:jc w:val="center"/>
        <w:rPr>
          <w:rFonts w:ascii="Arial" w:hAnsi="Arial" w:cs="Arial"/>
          <w:b/>
          <w:sz w:val="21"/>
          <w:szCs w:val="21"/>
        </w:rPr>
      </w:pPr>
      <w:r w:rsidRPr="00DE716E">
        <w:rPr>
          <w:rFonts w:ascii="Arial" w:hAnsi="Arial" w:cs="Arial"/>
          <w:b/>
          <w:sz w:val="28"/>
          <w:szCs w:val="28"/>
        </w:rPr>
        <w:t>Dotazník k poisteniu z</w:t>
      </w:r>
      <w:bookmarkStart w:id="0" w:name="_GoBack"/>
      <w:bookmarkEnd w:id="0"/>
      <w:r w:rsidRPr="00DE716E">
        <w:rPr>
          <w:rFonts w:ascii="Arial" w:hAnsi="Arial" w:cs="Arial"/>
          <w:b/>
          <w:sz w:val="28"/>
          <w:szCs w:val="28"/>
        </w:rPr>
        <w:t xml:space="preserve">odpovednosti za škodu </w:t>
      </w:r>
      <w:r>
        <w:rPr>
          <w:rFonts w:ascii="Arial" w:hAnsi="Arial" w:cs="Arial"/>
          <w:b/>
          <w:sz w:val="28"/>
          <w:szCs w:val="28"/>
        </w:rPr>
        <w:t xml:space="preserve">spôsobenú pri výkone činnosti správcu </w:t>
      </w:r>
      <w:r w:rsidR="00147D4C">
        <w:rPr>
          <w:rFonts w:ascii="Arial" w:hAnsi="Arial" w:cs="Arial"/>
          <w:b/>
          <w:sz w:val="28"/>
          <w:szCs w:val="28"/>
        </w:rPr>
        <w:t>bytového domu</w:t>
      </w:r>
    </w:p>
    <w:p w:rsidR="00F62DA6" w:rsidRPr="001260E2" w:rsidRDefault="00F62DA6" w:rsidP="00F62DA6">
      <w:pPr>
        <w:spacing w:line="312" w:lineRule="auto"/>
        <w:rPr>
          <w:rFonts w:ascii="Arial" w:hAnsi="Arial" w:cs="Arial"/>
          <w:b/>
          <w:sz w:val="21"/>
          <w:szCs w:val="21"/>
        </w:rPr>
      </w:pPr>
      <w:r w:rsidRPr="001260E2">
        <w:rPr>
          <w:rFonts w:ascii="Arial" w:hAnsi="Arial" w:cs="Arial"/>
          <w:b/>
          <w:sz w:val="21"/>
          <w:szCs w:val="21"/>
        </w:rPr>
        <w:t>Údaje žiadateľa o poistenie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6655"/>
        <w:gridCol w:w="3199"/>
      </w:tblGrid>
      <w:tr w:rsidR="00F7349A" w:rsidRPr="001260E2" w:rsidTr="001260E2">
        <w:trPr>
          <w:cantSplit/>
          <w:trHeight w:val="407"/>
        </w:trPr>
        <w:tc>
          <w:tcPr>
            <w:tcW w:w="3377" w:type="pct"/>
          </w:tcPr>
          <w:p w:rsidR="00F7349A" w:rsidRPr="001260E2" w:rsidRDefault="00F7349A" w:rsidP="001D3F16">
            <w:pPr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>Obchodné meno</w:t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: </w:t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noProof/>
                <w:sz w:val="21"/>
                <w:szCs w:val="21"/>
              </w:rPr>
              <w:t> </w:t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623" w:type="pct"/>
          </w:tcPr>
          <w:p w:rsidR="00F7349A" w:rsidRPr="001260E2" w:rsidRDefault="00F7349A" w:rsidP="001D3F16">
            <w:pPr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>IČO: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bCs/>
                <w:sz w:val="21"/>
                <w:szCs w:val="21"/>
              </w:rPr>
              <w:t> </w:t>
            </w:r>
            <w:r w:rsidR="00CF6269" w:rsidRPr="001260E2">
              <w:rPr>
                <w:rFonts w:ascii="Arial" w:hAnsi="Arial" w:cs="Arial"/>
                <w:b/>
                <w:bCs/>
                <w:sz w:val="21"/>
                <w:szCs w:val="21"/>
              </w:rPr>
              <w:fldChar w:fldCharType="end"/>
            </w:r>
          </w:p>
        </w:tc>
      </w:tr>
      <w:tr w:rsidR="00F7349A" w:rsidRPr="001260E2" w:rsidTr="001260E2">
        <w:trPr>
          <w:cantSplit/>
          <w:trHeight w:val="407"/>
        </w:trPr>
        <w:tc>
          <w:tcPr>
            <w:tcW w:w="3377" w:type="pct"/>
          </w:tcPr>
          <w:p w:rsidR="00F7349A" w:rsidRPr="001260E2" w:rsidRDefault="00F7349A" w:rsidP="001D3F1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  <w:lang w:val="sk-SK"/>
              </w:rPr>
              <w:t>Sídlo/Miesto podnikania:</w:t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 xml:space="preserve"> </w: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> </w: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F7349A" w:rsidRPr="001260E2" w:rsidRDefault="00F7349A" w:rsidP="001D3F1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z w:val="21"/>
                <w:szCs w:val="21"/>
                <w:lang w:val="sk-SK"/>
              </w:rPr>
            </w:pPr>
            <w:r w:rsidRPr="001260E2">
              <w:rPr>
                <w:rFonts w:ascii="Arial" w:hAnsi="Arial" w:cs="Arial"/>
                <w:bCs/>
                <w:sz w:val="21"/>
                <w:szCs w:val="21"/>
                <w:lang w:val="sk-SK"/>
              </w:rPr>
              <w:t>Telefón:</w:t>
            </w:r>
            <w:r w:rsidR="00CF6269" w:rsidRPr="001260E2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260E2">
              <w:rPr>
                <w:rFonts w:ascii="Arial" w:hAnsi="Arial" w:cs="Arial"/>
                <w:bCs/>
                <w:sz w:val="21"/>
                <w:szCs w:val="21"/>
                <w:lang w:val="sk-SK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bCs/>
                <w:sz w:val="21"/>
                <w:szCs w:val="21"/>
                <w:lang w:val="sk-SK"/>
              </w:rPr>
            </w:r>
            <w:r w:rsidR="00CF6269" w:rsidRPr="001260E2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separate"/>
            </w:r>
            <w:r w:rsidRPr="001260E2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bCs/>
                <w:noProof/>
                <w:sz w:val="21"/>
                <w:szCs w:val="21"/>
                <w:lang w:val="sk-SK"/>
              </w:rPr>
              <w:t> </w:t>
            </w:r>
            <w:r w:rsidR="00CF6269" w:rsidRPr="001260E2">
              <w:rPr>
                <w:rFonts w:ascii="Arial" w:hAnsi="Arial" w:cs="Arial"/>
                <w:bCs/>
                <w:sz w:val="21"/>
                <w:szCs w:val="21"/>
                <w:lang w:val="sk-SK"/>
              </w:rPr>
              <w:fldChar w:fldCharType="end"/>
            </w:r>
          </w:p>
        </w:tc>
      </w:tr>
      <w:tr w:rsidR="00F7349A" w:rsidRPr="001260E2" w:rsidTr="001260E2">
        <w:trPr>
          <w:cantSplit/>
          <w:trHeight w:val="407"/>
        </w:trPr>
        <w:tc>
          <w:tcPr>
            <w:tcW w:w="3377" w:type="pct"/>
          </w:tcPr>
          <w:p w:rsidR="00F7349A" w:rsidRPr="001260E2" w:rsidRDefault="00F7349A" w:rsidP="001D3F1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Cs/>
                <w:sz w:val="21"/>
                <w:szCs w:val="21"/>
                <w:lang w:val="sk-SK"/>
              </w:rPr>
            </w:pP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 xml:space="preserve">Kontaktná osoba: </w: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  <w:tc>
          <w:tcPr>
            <w:tcW w:w="1623" w:type="pct"/>
          </w:tcPr>
          <w:p w:rsidR="00F7349A" w:rsidRPr="001260E2" w:rsidRDefault="00F7349A" w:rsidP="001D3F1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>Email:</w:t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tab/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1260E2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Pr="001260E2">
              <w:rPr>
                <w:rFonts w:ascii="Arial" w:hAnsi="Arial" w:cs="Arial"/>
                <w:noProof/>
                <w:sz w:val="21"/>
                <w:szCs w:val="21"/>
                <w:lang w:val="sk-SK"/>
              </w:rPr>
              <w:t> </w:t>
            </w:r>
            <w:r w:rsidR="00CF6269" w:rsidRPr="001260E2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</w:p>
        </w:tc>
      </w:tr>
    </w:tbl>
    <w:p w:rsidR="00E66437" w:rsidRPr="001260E2" w:rsidRDefault="00E66437" w:rsidP="00F7349A">
      <w:pPr>
        <w:rPr>
          <w:rFonts w:ascii="Arial" w:hAnsi="Arial" w:cs="Arial"/>
          <w:sz w:val="21"/>
          <w:szCs w:val="21"/>
        </w:rPr>
      </w:pPr>
    </w:p>
    <w:p w:rsidR="00D33074" w:rsidRPr="001260E2" w:rsidRDefault="00EA3E3C" w:rsidP="00F7349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Poistenie zodpovednosti za škodu spôsobenú pri výkone činnosti správcu bytového domu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54"/>
      </w:tblGrid>
      <w:tr w:rsidR="00022E2B" w:rsidRPr="001260E2" w:rsidTr="001260E2">
        <w:trPr>
          <w:cantSplit/>
        </w:trPr>
        <w:tc>
          <w:tcPr>
            <w:tcW w:w="5000" w:type="pct"/>
            <w:vAlign w:val="center"/>
          </w:tcPr>
          <w:p w:rsidR="001260E2" w:rsidRPr="001260E2" w:rsidRDefault="00D33074" w:rsidP="00CD1C45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>Od</w:t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 xml:space="preserve"> ktorého roku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ED2C78" w:rsidRPr="001260E2">
              <w:rPr>
                <w:rFonts w:ascii="Arial" w:hAnsi="Arial" w:cs="Arial"/>
                <w:b/>
                <w:sz w:val="21"/>
                <w:szCs w:val="21"/>
              </w:rPr>
              <w:t xml:space="preserve">vykonávate činnosť </w:t>
            </w:r>
            <w:r w:rsidR="00007842" w:rsidRPr="001260E2">
              <w:rPr>
                <w:rFonts w:ascii="Arial" w:hAnsi="Arial" w:cs="Arial"/>
                <w:b/>
                <w:sz w:val="21"/>
                <w:szCs w:val="21"/>
              </w:rPr>
              <w:t xml:space="preserve">správcu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bytového domu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>?:</w:t>
            </w:r>
            <w:bookmarkStart w:id="1" w:name="Text25"/>
            <w:bookmarkStart w:id="2" w:name="Text24"/>
          </w:p>
          <w:p w:rsidR="00D33074" w:rsidRPr="001260E2" w:rsidRDefault="00CF6269" w:rsidP="001260E2">
            <w:pPr>
              <w:pStyle w:val="ListParagraph"/>
              <w:spacing w:before="60" w:after="60" w:line="312" w:lineRule="auto"/>
              <w:rPr>
                <w:rFonts w:ascii="Arial" w:hAnsi="Arial" w:cs="Arial"/>
                <w:sz w:val="21"/>
                <w:szCs w:val="21"/>
              </w:rPr>
            </w:pPr>
            <w:r w:rsidRPr="001260E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3074" w:rsidRPr="001260E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1260E2">
              <w:rPr>
                <w:rFonts w:ascii="Arial" w:hAnsi="Arial" w:cs="Arial"/>
                <w:sz w:val="21"/>
                <w:szCs w:val="21"/>
              </w:rPr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1"/>
            <w:r w:rsidRPr="001260E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3074" w:rsidRPr="001260E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2"/>
          </w:p>
        </w:tc>
      </w:tr>
      <w:tr w:rsidR="00022E2B" w:rsidRPr="001260E2" w:rsidTr="001260E2">
        <w:trPr>
          <w:cantSplit/>
        </w:trPr>
        <w:tc>
          <w:tcPr>
            <w:tcW w:w="5000" w:type="pct"/>
            <w:vAlign w:val="center"/>
          </w:tcPr>
          <w:p w:rsidR="00ED2C78" w:rsidRPr="001260E2" w:rsidRDefault="00F7349A" w:rsidP="00CD1C45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Uveďte </w:t>
            </w:r>
            <w:r w:rsidR="00ED2C78" w:rsidRPr="001260E2">
              <w:rPr>
                <w:rFonts w:ascii="Arial" w:hAnsi="Arial" w:cs="Arial"/>
                <w:b/>
                <w:sz w:val="21"/>
                <w:szCs w:val="21"/>
              </w:rPr>
              <w:t xml:space="preserve">počet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spravovaných bytových domov</w:t>
            </w:r>
            <w:r w:rsidR="00D33074" w:rsidRPr="001260E2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       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33074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D33074" w:rsidRPr="001260E2">
              <w:rPr>
                <w:noProof/>
              </w:rPr>
              <w:t> 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:rsidR="00EA3E3C" w:rsidRDefault="00EA3E3C" w:rsidP="00EA3E3C">
            <w:pPr>
              <w:spacing w:before="60" w:after="60" w:line="312" w:lineRule="auto"/>
              <w:ind w:left="7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Uveďte počet spravovaných bytov:</w:t>
            </w:r>
            <w:r w:rsid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</w:t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D2C78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ED2C78"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ED2C78"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ED2C78"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ED2C78"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ED2C78"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:rsidR="00D33074" w:rsidRPr="001260E2" w:rsidRDefault="00EA3E3C" w:rsidP="00EA3E3C">
            <w:pPr>
              <w:spacing w:before="60" w:after="60" w:line="312" w:lineRule="auto"/>
              <w:ind w:left="7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Uveďte počet spravovaných nebytových priestorov: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1260E2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CF6269" w:rsidRPr="001260E2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33074" w:rsidRPr="001260E2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F7349A" w:rsidRPr="001260E2" w:rsidTr="001260E2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349A" w:rsidRPr="001260E2" w:rsidRDefault="00EA3E3C" w:rsidP="00F7349A">
            <w:pPr>
              <w:tabs>
                <w:tab w:val="left" w:pos="72"/>
              </w:tabs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Poistná suma bude vypočítaná na základe počtu spravovaných bytov a nebytových priestorov.</w:t>
            </w:r>
          </w:p>
        </w:tc>
      </w:tr>
    </w:tbl>
    <w:p w:rsidR="00DE560C" w:rsidRPr="001260E2" w:rsidRDefault="00DE560C" w:rsidP="00F7349A">
      <w:pPr>
        <w:rPr>
          <w:rFonts w:ascii="Arial" w:hAnsi="Arial" w:cs="Arial"/>
          <w:sz w:val="21"/>
          <w:szCs w:val="21"/>
        </w:rPr>
      </w:pPr>
    </w:p>
    <w:p w:rsidR="00D33074" w:rsidRPr="001260E2" w:rsidRDefault="00EA3E3C" w:rsidP="00F7349A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</w:t>
      </w:r>
      <w:r w:rsidR="008443D1" w:rsidRPr="001260E2">
        <w:rPr>
          <w:rFonts w:ascii="Arial" w:hAnsi="Arial" w:cs="Arial"/>
          <w:b/>
          <w:sz w:val="21"/>
          <w:szCs w:val="21"/>
        </w:rPr>
        <w:t>oistenie</w:t>
      </w:r>
      <w:r>
        <w:rPr>
          <w:rFonts w:ascii="Arial" w:hAnsi="Arial" w:cs="Arial"/>
          <w:b/>
          <w:sz w:val="21"/>
          <w:szCs w:val="21"/>
        </w:rPr>
        <w:t xml:space="preserve"> všeobecnej zodpovednosti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54"/>
      </w:tblGrid>
      <w:tr w:rsidR="00EA3E3C" w:rsidRPr="001260E2" w:rsidTr="001260E2">
        <w:trPr>
          <w:cantSplit/>
        </w:trPr>
        <w:tc>
          <w:tcPr>
            <w:tcW w:w="5000" w:type="pct"/>
            <w:vAlign w:val="center"/>
          </w:tcPr>
          <w:p w:rsidR="00EA3E3C" w:rsidRPr="00EA3E3C" w:rsidRDefault="00EA3E3C" w:rsidP="00CD1C45">
            <w:pPr>
              <w:pStyle w:val="ListParagraph"/>
              <w:numPr>
                <w:ilvl w:val="0"/>
                <w:numId w:val="2"/>
              </w:numPr>
              <w:spacing w:before="60" w:after="60" w:line="31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Mám záujem aj o poistenie Všeobecnej zodpovednosti:         ÁNO / NIE</w:t>
            </w:r>
          </w:p>
        </w:tc>
      </w:tr>
      <w:tr w:rsidR="00F7349A" w:rsidRPr="001260E2" w:rsidTr="001260E2">
        <w:trPr>
          <w:cantSplit/>
        </w:trPr>
        <w:tc>
          <w:tcPr>
            <w:tcW w:w="5000" w:type="pct"/>
            <w:vAlign w:val="center"/>
          </w:tcPr>
          <w:p w:rsidR="00F7349A" w:rsidRPr="00EA3E3C" w:rsidRDefault="00F7349A" w:rsidP="00CD1C45">
            <w:pPr>
              <w:pStyle w:val="ListParagraph"/>
              <w:numPr>
                <w:ilvl w:val="0"/>
                <w:numId w:val="2"/>
              </w:numPr>
              <w:spacing w:before="60" w:after="60" w:line="312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EA3E3C">
              <w:rPr>
                <w:rFonts w:ascii="Arial" w:hAnsi="Arial" w:cs="Arial"/>
                <w:b/>
                <w:sz w:val="21"/>
                <w:szCs w:val="21"/>
              </w:rPr>
              <w:t>Na akú poistnú sumu máte záujem uzavrieť poistenie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všeobecnej zodpovednosti</w:t>
            </w:r>
            <w:r w:rsidRPr="00EA3E3C">
              <w:rPr>
                <w:rFonts w:ascii="Arial" w:hAnsi="Arial" w:cs="Arial"/>
                <w:b/>
                <w:sz w:val="21"/>
                <w:szCs w:val="21"/>
              </w:rPr>
              <w:t>? (Poistné sumy sú uvádzané v EUR).</w:t>
            </w:r>
          </w:p>
          <w:p w:rsidR="00F7349A" w:rsidRPr="001260E2" w:rsidRDefault="00F7349A" w:rsidP="00F7349A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0674AA" w:rsidRPr="001260E2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5.000,00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4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0.000,00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 7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5.000,00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150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:rsidR="00F7349A" w:rsidRPr="001260E2" w:rsidRDefault="00F7349A" w:rsidP="00F7349A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5.000,00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 30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4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5.000,00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10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0.000,00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175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:rsidR="00F7349A" w:rsidRPr="00EA3E3C" w:rsidRDefault="00F7349A" w:rsidP="00F7349A">
            <w:pPr>
              <w:tabs>
                <w:tab w:val="left" w:pos="687"/>
                <w:tab w:val="left" w:pos="2160"/>
              </w:tabs>
              <w:spacing w:before="60" w:after="60" w:line="312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0.000,00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 3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5.000,00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5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0.000,00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12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5.000,00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>200</w:t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t xml:space="preserve">.000,00 </w:t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</w:r>
            <w:r w:rsidR="00CF6269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="00CF6269"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</w:tc>
      </w:tr>
      <w:tr w:rsidR="00F7349A" w:rsidRPr="001260E2" w:rsidTr="00EA3E3C">
        <w:trPr>
          <w:cantSplit/>
        </w:trPr>
        <w:tc>
          <w:tcPr>
            <w:tcW w:w="5000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A3E3C" w:rsidRDefault="00EA3E3C" w:rsidP="00CD1C45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Predpokladaný obrat spoločnosti:</w:t>
            </w:r>
          </w:p>
          <w:p w:rsidR="00EA3E3C" w:rsidRDefault="00CF6269" w:rsidP="00EA3E3C">
            <w:pPr>
              <w:pStyle w:val="ListParagraph"/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E3C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do 50.000 EUR</w:t>
            </w:r>
          </w:p>
          <w:p w:rsidR="00EA3E3C" w:rsidRDefault="00CF6269" w:rsidP="00EA3E3C">
            <w:pPr>
              <w:pStyle w:val="ListParagraph"/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E3C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od 50.000 EUR do 100.000 EUR</w:t>
            </w:r>
          </w:p>
          <w:p w:rsidR="00EA3E3C" w:rsidRDefault="00CF6269" w:rsidP="00EA3E3C">
            <w:pPr>
              <w:pStyle w:val="ListParagraph"/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E3C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od 100.000 EUR do 350.000 EUR</w:t>
            </w:r>
          </w:p>
          <w:p w:rsidR="00EA3E3C" w:rsidRDefault="00CF6269" w:rsidP="00EA3E3C">
            <w:pPr>
              <w:pStyle w:val="ListParagraph"/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E3C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od 350.000 EUR do 700.000 EUR</w:t>
            </w:r>
          </w:p>
          <w:p w:rsidR="00EA3E3C" w:rsidRDefault="00CF6269" w:rsidP="00EA3E3C">
            <w:pPr>
              <w:pStyle w:val="ListParagraph"/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E3C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od 700.000 EUR do 1.000.000 EUR</w:t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</w:p>
          <w:p w:rsidR="00F7349A" w:rsidRPr="00EA3E3C" w:rsidRDefault="00CF6269" w:rsidP="00EA3E3C">
            <w:pPr>
              <w:pStyle w:val="ListParagraph"/>
              <w:spacing w:before="60" w:after="60" w:line="312" w:lineRule="auto"/>
              <w:ind w:right="43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3E3C" w:rsidRPr="001260E2">
              <w:rPr>
                <w:rFonts w:ascii="Arial" w:hAnsi="Arial" w:cs="Arial"/>
                <w:b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1"/>
                <w:szCs w:val="21"/>
              </w:rPr>
            </w:r>
            <w:r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1260E2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nad 1.000.000 EUR</w:t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F7349A" w:rsidRPr="001260E2">
              <w:rPr>
                <w:rFonts w:ascii="Arial" w:hAnsi="Arial" w:cs="Arial"/>
                <w:b/>
                <w:sz w:val="21"/>
                <w:szCs w:val="21"/>
              </w:rPr>
              <w:tab/>
            </w:r>
            <w:r w:rsidR="00EA3E3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EA3E3C" w:rsidRPr="001260E2" w:rsidTr="00EA3E3C">
        <w:trPr>
          <w:cantSplit/>
        </w:trPr>
        <w:tc>
          <w:tcPr>
            <w:tcW w:w="5000" w:type="pct"/>
            <w:tcBorders>
              <w:top w:val="single" w:sz="2" w:space="0" w:color="auto"/>
            </w:tcBorders>
            <w:vAlign w:val="center"/>
          </w:tcPr>
          <w:p w:rsidR="00EA3E3C" w:rsidRDefault="00EA3E3C" w:rsidP="00CD1C45">
            <w:pPr>
              <w:pStyle w:val="ListParagraph"/>
              <w:numPr>
                <w:ilvl w:val="0"/>
                <w:numId w:val="1"/>
              </w:numPr>
              <w:spacing w:before="60" w:after="60" w:line="312" w:lineRule="auto"/>
              <w:ind w:right="432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Máte záujem o niektoré z pripoistení?</w:t>
            </w:r>
          </w:p>
          <w:p w:rsidR="00EA3E3C" w:rsidRPr="00AA72EC" w:rsidRDefault="00EA3E3C" w:rsidP="00EA3E3C">
            <w:pPr>
              <w:pStyle w:val="ListParagraph"/>
              <w:spacing w:before="60" w:after="60" w:line="312" w:lineRule="auto"/>
              <w:ind w:right="432"/>
              <w:rPr>
                <w:rFonts w:ascii="Arial" w:hAnsi="Arial" w:cs="Arial"/>
                <w:sz w:val="21"/>
                <w:szCs w:val="21"/>
              </w:rPr>
            </w:pPr>
            <w:r w:rsidRPr="00AA72EC">
              <w:rPr>
                <w:rFonts w:ascii="Arial" w:hAnsi="Arial" w:cs="Arial"/>
                <w:sz w:val="21"/>
                <w:szCs w:val="21"/>
              </w:rPr>
              <w:t>Pripoistenie vecí prevzatých:</w:t>
            </w:r>
          </w:p>
          <w:p w:rsidR="00EA3E3C" w:rsidRDefault="00EA3E3C" w:rsidP="00EA3E3C">
            <w:pPr>
              <w:pStyle w:val="ListParagraph"/>
              <w:spacing w:before="60" w:after="60" w:line="312" w:lineRule="auto"/>
              <w:ind w:right="43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ÁNO / NIE</w:t>
            </w:r>
          </w:p>
          <w:p w:rsidR="00EA3E3C" w:rsidRPr="00AA72EC" w:rsidRDefault="00EA3E3C" w:rsidP="00EA3E3C">
            <w:pPr>
              <w:pStyle w:val="ListParagraph"/>
              <w:spacing w:before="60" w:after="60" w:line="312" w:lineRule="auto"/>
              <w:ind w:right="432"/>
              <w:rPr>
                <w:rFonts w:ascii="Arial" w:hAnsi="Arial" w:cs="Arial"/>
                <w:sz w:val="21"/>
                <w:szCs w:val="21"/>
              </w:rPr>
            </w:pPr>
            <w:r w:rsidRPr="00AA72EC">
              <w:rPr>
                <w:rFonts w:ascii="Arial" w:hAnsi="Arial" w:cs="Arial"/>
                <w:sz w:val="21"/>
                <w:szCs w:val="21"/>
              </w:rPr>
              <w:t>Pripoistenie regresov sociálnej a zdravotnej poisťovne (vzťahuje sa na zamestnancov):</w:t>
            </w:r>
          </w:p>
          <w:p w:rsidR="00EA3E3C" w:rsidRDefault="00EA3E3C" w:rsidP="00EA3E3C">
            <w:pPr>
              <w:pStyle w:val="ListParagraph"/>
              <w:spacing w:before="60" w:after="60" w:line="312" w:lineRule="auto"/>
              <w:ind w:right="43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ÁNO / NIE</w:t>
            </w:r>
          </w:p>
          <w:p w:rsidR="00EA3E3C" w:rsidRPr="00EA3E3C" w:rsidRDefault="00EA3E3C" w:rsidP="00EA3E3C">
            <w:pPr>
              <w:pStyle w:val="ListParagraph"/>
              <w:spacing w:before="60" w:after="60" w:line="312" w:lineRule="auto"/>
              <w:ind w:right="432"/>
              <w:rPr>
                <w:rFonts w:ascii="Arial" w:hAnsi="Arial" w:cs="Arial"/>
                <w:sz w:val="21"/>
                <w:szCs w:val="21"/>
              </w:rPr>
            </w:pPr>
            <w:r w:rsidRPr="00EA3E3C">
              <w:rPr>
                <w:rFonts w:ascii="Arial" w:hAnsi="Arial" w:cs="Arial"/>
                <w:sz w:val="21"/>
                <w:szCs w:val="21"/>
              </w:rPr>
              <w:t>Vyhradené technické zariadenia (opravy, revízie):</w:t>
            </w:r>
          </w:p>
          <w:p w:rsidR="00EA3E3C" w:rsidRDefault="00EA3E3C" w:rsidP="00EA3E3C">
            <w:pPr>
              <w:pStyle w:val="ListParagraph"/>
              <w:spacing w:before="60" w:after="60" w:line="312" w:lineRule="auto"/>
              <w:ind w:right="43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ÁNO / NIE</w:t>
            </w:r>
          </w:p>
          <w:p w:rsidR="00EA3E3C" w:rsidRPr="00EA3E3C" w:rsidRDefault="00EA3E3C" w:rsidP="00EA3E3C">
            <w:pPr>
              <w:pStyle w:val="ListParagraph"/>
              <w:spacing w:before="60" w:after="60" w:line="312" w:lineRule="auto"/>
              <w:ind w:right="432"/>
              <w:rPr>
                <w:rFonts w:ascii="Arial" w:hAnsi="Arial" w:cs="Arial"/>
                <w:sz w:val="21"/>
                <w:szCs w:val="21"/>
              </w:rPr>
            </w:pPr>
            <w:r w:rsidRPr="00EA3E3C">
              <w:rPr>
                <w:rFonts w:ascii="Arial" w:hAnsi="Arial" w:cs="Arial"/>
                <w:sz w:val="21"/>
                <w:szCs w:val="21"/>
              </w:rPr>
              <w:t>Deratizácia a dezinsekcia:</w:t>
            </w:r>
          </w:p>
          <w:p w:rsidR="00EA3E3C" w:rsidRPr="00EA3E3C" w:rsidRDefault="00EA3E3C" w:rsidP="00EA3E3C">
            <w:pPr>
              <w:pStyle w:val="ListParagraph"/>
              <w:spacing w:before="60" w:after="60" w:line="312" w:lineRule="auto"/>
              <w:ind w:right="432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ÁNO / NIE</w:t>
            </w:r>
          </w:p>
        </w:tc>
      </w:tr>
    </w:tbl>
    <w:p w:rsidR="001260E2" w:rsidRDefault="001260E2" w:rsidP="00F7349A">
      <w:pPr>
        <w:pStyle w:val="BodyText"/>
        <w:spacing w:before="0" w:line="312" w:lineRule="auto"/>
        <w:ind w:right="-1"/>
        <w:jc w:val="both"/>
        <w:rPr>
          <w:rFonts w:ascii="Arial" w:hAnsi="Arial" w:cs="Arial"/>
          <w:sz w:val="21"/>
          <w:szCs w:val="21"/>
          <w:lang w:val="sk-SK"/>
        </w:rPr>
      </w:pPr>
    </w:p>
    <w:p w:rsidR="00AA72EC" w:rsidRPr="00AA72EC" w:rsidRDefault="00AA72EC" w:rsidP="00AA72EC">
      <w:pPr>
        <w:spacing w:after="120"/>
        <w:rPr>
          <w:rFonts w:ascii="Arial" w:hAnsi="Arial" w:cs="Arial"/>
          <w:b/>
          <w:szCs w:val="21"/>
        </w:rPr>
      </w:pPr>
      <w:r w:rsidRPr="00AA72EC">
        <w:rPr>
          <w:rFonts w:ascii="Arial" w:hAnsi="Arial" w:cs="Arial"/>
          <w:b/>
          <w:sz w:val="21"/>
          <w:szCs w:val="21"/>
        </w:rPr>
        <w:t>Poistenie majetku:</w:t>
      </w:r>
      <w:r w:rsidRPr="00AA72EC">
        <w:rPr>
          <w:rFonts w:ascii="Arial" w:hAnsi="Arial" w:cs="Arial"/>
          <w:b/>
          <w:szCs w:val="21"/>
        </w:rPr>
        <w:t xml:space="preserve"> </w:t>
      </w:r>
    </w:p>
    <w:p w:rsidR="00AA72EC" w:rsidRPr="00AA72EC" w:rsidRDefault="00AA72EC" w:rsidP="00AA72EC">
      <w:pPr>
        <w:spacing w:after="120"/>
        <w:rPr>
          <w:rFonts w:ascii="Arial" w:hAnsi="Arial" w:cs="Arial"/>
          <w:sz w:val="20"/>
          <w:szCs w:val="21"/>
        </w:rPr>
      </w:pPr>
      <w:r w:rsidRPr="00AA72EC">
        <w:rPr>
          <w:rFonts w:ascii="Arial" w:hAnsi="Arial" w:cs="Arial"/>
          <w:sz w:val="20"/>
          <w:szCs w:val="21"/>
        </w:rPr>
        <w:t>Miesta poistenia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854"/>
      </w:tblGrid>
      <w:tr w:rsidR="00AA72EC" w:rsidRPr="00DB6D69" w:rsidTr="00AA72EC">
        <w:trPr>
          <w:cantSplit/>
          <w:trHeight w:val="300"/>
        </w:trPr>
        <w:tc>
          <w:tcPr>
            <w:tcW w:w="5000" w:type="pct"/>
          </w:tcPr>
          <w:p w:rsidR="00AA72EC" w:rsidRPr="00DB6D69" w:rsidRDefault="00AA72EC" w:rsidP="00AA72EC">
            <w:pPr>
              <w:tabs>
                <w:tab w:val="left" w:pos="3544"/>
                <w:tab w:val="left" w:pos="6379"/>
              </w:tabs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a)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:rsidR="00AA72EC" w:rsidRPr="00DB6D69" w:rsidRDefault="00AA72EC" w:rsidP="00AA72EC">
            <w:pPr>
              <w:tabs>
                <w:tab w:val="left" w:pos="1843"/>
              </w:tabs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b)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" w:name="Text100"/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3"/>
          </w:p>
          <w:p w:rsidR="00AA72EC" w:rsidRPr="00DB6D69" w:rsidRDefault="00AA72EC" w:rsidP="00AA72EC">
            <w:pPr>
              <w:tabs>
                <w:tab w:val="left" w:pos="1843"/>
              </w:tabs>
              <w:spacing w:before="40" w:after="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c)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" w:name="Text101"/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4"/>
          </w:p>
        </w:tc>
      </w:tr>
    </w:tbl>
    <w:p w:rsidR="00AA72EC" w:rsidRPr="00AA72EC" w:rsidRDefault="00AA72EC" w:rsidP="00AA72EC">
      <w:pPr>
        <w:rPr>
          <w:sz w:val="20"/>
        </w:rPr>
      </w:pPr>
    </w:p>
    <w:p w:rsidR="00AA72EC" w:rsidRPr="00AA72EC" w:rsidRDefault="00AA72EC" w:rsidP="00AA72EC">
      <w:pPr>
        <w:spacing w:after="120"/>
        <w:rPr>
          <w:rFonts w:ascii="Arial" w:hAnsi="Arial" w:cs="Arial"/>
          <w:b/>
          <w:sz w:val="20"/>
        </w:rPr>
      </w:pPr>
      <w:r w:rsidRPr="00AA72EC">
        <w:rPr>
          <w:rFonts w:ascii="Arial" w:hAnsi="Arial" w:cs="Arial"/>
          <w:b/>
          <w:sz w:val="20"/>
        </w:rPr>
        <w:t>Predmet poistenia</w:t>
      </w:r>
    </w:p>
    <w:tbl>
      <w:tblPr>
        <w:tblW w:w="0" w:type="auto"/>
        <w:jc w:val="center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3662"/>
        <w:gridCol w:w="2075"/>
        <w:gridCol w:w="2075"/>
        <w:gridCol w:w="2076"/>
      </w:tblGrid>
      <w:tr w:rsidR="00AA72EC" w:rsidRPr="00DB6D69" w:rsidTr="00AA72EC">
        <w:trPr>
          <w:cantSplit/>
          <w:trHeight w:val="71"/>
          <w:jc w:val="center"/>
        </w:trPr>
        <w:tc>
          <w:tcPr>
            <w:tcW w:w="3663" w:type="dxa"/>
            <w:vMerge w:val="restart"/>
            <w:tcBorders>
              <w:right w:val="single" w:sz="2" w:space="0" w:color="auto"/>
            </w:tcBorders>
            <w:vAlign w:val="center"/>
          </w:tcPr>
          <w:p w:rsidR="00AA72EC" w:rsidRPr="00DB6D69" w:rsidRDefault="00AA72EC" w:rsidP="00CD1C45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B6D69">
              <w:rPr>
                <w:rFonts w:ascii="Arial" w:hAnsi="Arial" w:cs="Arial"/>
                <w:b/>
                <w:caps/>
                <w:szCs w:val="18"/>
              </w:rPr>
              <w:t xml:space="preserve">stavby </w:t>
            </w:r>
          </w:p>
        </w:tc>
        <w:tc>
          <w:tcPr>
            <w:tcW w:w="622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poistenie jednotlivej stavby</w:t>
            </w:r>
          </w:p>
        </w:tc>
      </w:tr>
      <w:tr w:rsidR="00AA72EC" w:rsidRPr="00DB6D69" w:rsidTr="00AA72EC">
        <w:trPr>
          <w:cantSplit/>
          <w:trHeight w:val="76"/>
          <w:jc w:val="center"/>
        </w:trPr>
        <w:tc>
          <w:tcPr>
            <w:tcW w:w="3663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CD1C45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2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DB6D69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poistenie výberu stavieb (vyžaduje sa zoznam)</w:t>
            </w:r>
          </w:p>
        </w:tc>
      </w:tr>
      <w:tr w:rsidR="00AA72EC" w:rsidRPr="00DB6D69" w:rsidTr="00AA72EC">
        <w:trPr>
          <w:cantSplit/>
          <w:trHeight w:val="522"/>
          <w:jc w:val="center"/>
        </w:trPr>
        <w:tc>
          <w:tcPr>
            <w:tcW w:w="3663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Miesto poistenia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</w:rPr>
              <w:t>a)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</w:rPr>
              <w:t>b)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AA72EC" w:rsidRPr="00DB6D69" w:rsidRDefault="00AA72EC" w:rsidP="00AA72EC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c)</w:t>
            </w:r>
          </w:p>
        </w:tc>
      </w:tr>
      <w:tr w:rsidR="00AA72EC" w:rsidRPr="00DB6D69" w:rsidTr="00AA72EC">
        <w:trPr>
          <w:cantSplit/>
          <w:trHeight w:val="50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Poistná suma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Poistná hodnota*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</w:tr>
      <w:tr w:rsidR="00AA72EC" w:rsidRPr="00DB6D69" w:rsidTr="00AA72EC">
        <w:trPr>
          <w:cantSplit/>
          <w:trHeight w:val="190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Protipožiarne zabezpečenie</w:t>
            </w:r>
          </w:p>
          <w:p w:rsidR="00AA72EC" w:rsidRPr="00DB6D69" w:rsidRDefault="00AA72EC" w:rsidP="00CD1C45">
            <w:pPr>
              <w:pStyle w:val="ListParagraph"/>
              <w:numPr>
                <w:ilvl w:val="0"/>
                <w:numId w:val="4"/>
              </w:numPr>
              <w:ind w:left="584" w:hanging="28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>EPS (signalizácia)</w:t>
            </w:r>
          </w:p>
          <w:p w:rsidR="00AA72EC" w:rsidRPr="00DB6D69" w:rsidRDefault="00AA72EC" w:rsidP="00CD1C45">
            <w:pPr>
              <w:pStyle w:val="ListParagraph"/>
              <w:numPr>
                <w:ilvl w:val="0"/>
                <w:numId w:val="4"/>
              </w:numPr>
              <w:ind w:left="584" w:hanging="283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>SHZ (</w:t>
            </w:r>
            <w:proofErr w:type="spellStart"/>
            <w:r w:rsidRPr="00DB6D69">
              <w:rPr>
                <w:rFonts w:ascii="Arial" w:hAnsi="Arial" w:cs="Arial"/>
                <w:sz w:val="21"/>
                <w:szCs w:val="21"/>
              </w:rPr>
              <w:t>sprinklery</w:t>
            </w:r>
            <w:proofErr w:type="spellEnd"/>
            <w:r w:rsidRPr="00DB6D69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19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 xml:space="preserve">Materiál stien 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Materiál strechy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AA72EC" w:rsidRPr="00DB6D69" w:rsidTr="00AA72EC">
        <w:trPr>
          <w:cantSplit/>
          <w:trHeight w:val="284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Tvar strechy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ind w:left="32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plochá </w:t>
            </w:r>
          </w:p>
          <w:p w:rsidR="00AA72EC" w:rsidRPr="00DB6D69" w:rsidRDefault="00CF6269" w:rsidP="00AA72EC">
            <w:pPr>
              <w:ind w:left="32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sedlová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ind w:left="32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plochá </w:t>
            </w:r>
          </w:p>
          <w:p w:rsidR="00AA72EC" w:rsidRPr="00DB6D69" w:rsidRDefault="00CF6269" w:rsidP="00AA72EC">
            <w:pPr>
              <w:ind w:left="32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sedlová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ind w:left="32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plochá </w:t>
            </w:r>
          </w:p>
          <w:p w:rsidR="00AA72EC" w:rsidRPr="00DB6D69" w:rsidRDefault="00CF6269" w:rsidP="00AA72EC">
            <w:pPr>
              <w:ind w:left="32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sedlová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Počet nadzemných poschodí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Počet podzemných poschodí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AA72EC" w:rsidRPr="00DB6D69" w:rsidTr="00AA72EC">
        <w:trPr>
          <w:cantSplit/>
          <w:trHeight w:val="438"/>
          <w:jc w:val="center"/>
        </w:trPr>
        <w:tc>
          <w:tcPr>
            <w:tcW w:w="9889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AA72EC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Poistené riziká</w:t>
            </w:r>
          </w:p>
        </w:tc>
      </w:tr>
      <w:tr w:rsidR="00AA72EC" w:rsidRPr="00DB6D69" w:rsidTr="00AA72EC">
        <w:trPr>
          <w:cantSplit/>
          <w:trHeight w:val="50"/>
          <w:jc w:val="center"/>
        </w:trPr>
        <w:tc>
          <w:tcPr>
            <w:tcW w:w="3663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1) živelné riziká:</w:t>
            </w:r>
          </w:p>
        </w:tc>
        <w:tc>
          <w:tcPr>
            <w:tcW w:w="207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celý živel</w:t>
            </w:r>
          </w:p>
        </w:tc>
        <w:tc>
          <w:tcPr>
            <w:tcW w:w="207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pStyle w:val="FootnoteText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t xml:space="preserve"> ako predošlé</w:t>
            </w:r>
          </w:p>
        </w:tc>
        <w:tc>
          <w:tcPr>
            <w:tcW w:w="20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pStyle w:val="FootnoteText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t xml:space="preserve"> ako predošlé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584" w:hanging="28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- </w:t>
            </w:r>
            <w:proofErr w:type="spellStart"/>
            <w:r w:rsidRPr="00DB6D69">
              <w:rPr>
                <w:rFonts w:ascii="Arial" w:hAnsi="Arial" w:cs="Arial"/>
                <w:sz w:val="21"/>
                <w:szCs w:val="21"/>
              </w:rPr>
              <w:t>flexa</w:t>
            </w:r>
            <w:proofErr w:type="spellEnd"/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584" w:hanging="28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>- víchrica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584" w:hanging="28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>- krupobitie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584" w:hanging="28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>- povodeň a záplava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99"/>
          <w:jc w:val="center"/>
        </w:trPr>
        <w:tc>
          <w:tcPr>
            <w:tcW w:w="3663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584" w:hanging="283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>- ostatný živel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41"/>
          <w:jc w:val="center"/>
        </w:trPr>
        <w:tc>
          <w:tcPr>
            <w:tcW w:w="366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2) voda z vodovodných zariadení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DB6D69">
              <w:rPr>
                <w:rFonts w:ascii="Arial" w:hAnsi="Arial" w:cs="Arial"/>
                <w:sz w:val="21"/>
                <w:szCs w:val="21"/>
              </w:rPr>
              <w:t>poistná suma: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" w:name="Text102"/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6"/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DB6D69" w:rsidTr="00AA72EC">
        <w:trPr>
          <w:cantSplit/>
          <w:trHeight w:val="78"/>
          <w:jc w:val="center"/>
        </w:trPr>
        <w:tc>
          <w:tcPr>
            <w:tcW w:w="366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3) odcudzenie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4) vandalizmus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5) rozbitie skla</w:t>
            </w:r>
          </w:p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center"/>
              <w:rPr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5) nepriamy úder blesku</w:t>
            </w:r>
          </w:p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center"/>
              <w:rPr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75"/>
          <w:jc w:val="center"/>
        </w:trPr>
        <w:tc>
          <w:tcPr>
            <w:tcW w:w="3663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7) atmosférické zrážky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</w:tbl>
    <w:p w:rsidR="00AA72EC" w:rsidRPr="00DB6D69" w:rsidRDefault="00AA72EC" w:rsidP="00AA72EC"/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686"/>
        <w:gridCol w:w="2079"/>
        <w:gridCol w:w="47"/>
        <w:gridCol w:w="1985"/>
        <w:gridCol w:w="47"/>
        <w:gridCol w:w="2045"/>
        <w:gridCol w:w="34"/>
      </w:tblGrid>
      <w:tr w:rsidR="00AA72EC" w:rsidRPr="00DB6D69" w:rsidTr="00AA72EC">
        <w:trPr>
          <w:cantSplit/>
        </w:trPr>
        <w:tc>
          <w:tcPr>
            <w:tcW w:w="3686" w:type="dxa"/>
            <w:vMerge w:val="restart"/>
            <w:tcBorders>
              <w:right w:val="single" w:sz="2" w:space="0" w:color="auto"/>
            </w:tcBorders>
            <w:vAlign w:val="center"/>
          </w:tcPr>
          <w:p w:rsidR="00AA72EC" w:rsidRPr="00DB6D69" w:rsidRDefault="00AA72EC" w:rsidP="00CD1C45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Arial" w:hAnsi="Arial" w:cs="Arial"/>
                <w:b/>
                <w:caps/>
                <w:szCs w:val="21"/>
              </w:rPr>
            </w:pPr>
            <w:r w:rsidRPr="00DB6D69">
              <w:rPr>
                <w:rFonts w:ascii="Arial" w:hAnsi="Arial" w:cs="Arial"/>
                <w:b/>
                <w:caps/>
                <w:szCs w:val="21"/>
              </w:rPr>
              <w:t>hnuteľnÉ VECI</w:t>
            </w:r>
          </w:p>
          <w:p w:rsidR="00AA72EC" w:rsidRPr="00DB6D69" w:rsidRDefault="00AA72EC" w:rsidP="00AA72EC">
            <w:pPr>
              <w:ind w:left="283"/>
              <w:rPr>
                <w:rFonts w:ascii="Arial" w:hAnsi="Arial" w:cs="Arial"/>
                <w:b/>
                <w:caps/>
                <w:szCs w:val="21"/>
              </w:rPr>
            </w:pPr>
            <w:r w:rsidRPr="00DB6D69">
              <w:rPr>
                <w:rFonts w:ascii="Arial" w:hAnsi="Arial" w:cs="Arial"/>
                <w:b/>
                <w:caps/>
                <w:szCs w:val="21"/>
              </w:rPr>
              <w:t xml:space="preserve">ZAriadenia  </w:t>
            </w:r>
          </w:p>
        </w:tc>
        <w:tc>
          <w:tcPr>
            <w:tcW w:w="623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poistenie jednotlivého zariadenia</w:t>
            </w:r>
          </w:p>
        </w:tc>
      </w:tr>
      <w:tr w:rsidR="00AA72EC" w:rsidRPr="00DB6D69" w:rsidTr="00AA72EC">
        <w:trPr>
          <w:cantSplit/>
        </w:trPr>
        <w:tc>
          <w:tcPr>
            <w:tcW w:w="3686" w:type="dxa"/>
            <w:vMerge/>
            <w:tcBorders>
              <w:right w:val="single" w:sz="2" w:space="0" w:color="auto"/>
            </w:tcBorders>
            <w:vAlign w:val="center"/>
          </w:tcPr>
          <w:p w:rsidR="00AA72EC" w:rsidRPr="00DB6D69" w:rsidRDefault="00AA72EC" w:rsidP="00CD1C45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poistenie výberu zariadení (vyžaduje sa zoznam)</w:t>
            </w:r>
          </w:p>
        </w:tc>
      </w:tr>
      <w:tr w:rsidR="00AA72EC" w:rsidRPr="00DB6D69" w:rsidTr="00AA72EC">
        <w:trPr>
          <w:cantSplit/>
        </w:trPr>
        <w:tc>
          <w:tcPr>
            <w:tcW w:w="3686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CD1C45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237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DB6D69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poistenie súboru zariadení</w:t>
            </w:r>
          </w:p>
        </w:tc>
      </w:tr>
      <w:tr w:rsidR="00AA72EC" w:rsidRPr="00DB6D69" w:rsidTr="00AA72EC">
        <w:trPr>
          <w:cantSplit/>
          <w:trHeight w:val="423"/>
        </w:trPr>
        <w:tc>
          <w:tcPr>
            <w:tcW w:w="3686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Miesto poistenia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</w:rPr>
              <w:t>a)</w:t>
            </w:r>
          </w:p>
        </w:tc>
        <w:tc>
          <w:tcPr>
            <w:tcW w:w="2079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</w:rPr>
              <w:t>b)</w:t>
            </w:r>
          </w:p>
        </w:tc>
        <w:tc>
          <w:tcPr>
            <w:tcW w:w="2079" w:type="dxa"/>
            <w:gridSpan w:val="2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AA72EC" w:rsidRPr="00DB6D69" w:rsidRDefault="00AA72EC" w:rsidP="00AA72EC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c)</w:t>
            </w:r>
          </w:p>
        </w:tc>
      </w:tr>
      <w:tr w:rsidR="00AA72EC" w:rsidRPr="00DB6D69" w:rsidTr="00AA72EC">
        <w:tblPrEx>
          <w:jc w:val="center"/>
        </w:tblPrEx>
        <w:trPr>
          <w:cantSplit/>
          <w:trHeight w:val="299"/>
          <w:jc w:val="center"/>
        </w:trPr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Poistná suma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DB6D69" w:rsidTr="00AA72EC">
        <w:tblPrEx>
          <w:jc w:val="center"/>
        </w:tblPrEx>
        <w:trPr>
          <w:cantSplit/>
          <w:trHeight w:val="75"/>
          <w:jc w:val="center"/>
        </w:trPr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Poistná hodnota*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  <w:tc>
          <w:tcPr>
            <w:tcW w:w="207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  <w:tc>
          <w:tcPr>
            <w:tcW w:w="20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</w:tr>
      <w:tr w:rsidR="00AA72EC" w:rsidRPr="00DB6D69" w:rsidTr="00AA72EC">
        <w:trPr>
          <w:cantSplit/>
          <w:trHeight w:val="493"/>
        </w:trPr>
        <w:tc>
          <w:tcPr>
            <w:tcW w:w="9923" w:type="dxa"/>
            <w:gridSpan w:val="7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AA72EC" w:rsidRPr="00DB6D69" w:rsidRDefault="00AA72EC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lastRenderedPageBreak/>
              <w:t>Poistené riziká</w:t>
            </w:r>
          </w:p>
        </w:tc>
      </w:tr>
      <w:tr w:rsidR="00AA72EC" w:rsidRPr="00DB6D69" w:rsidTr="00AA72EC">
        <w:trPr>
          <w:cantSplit/>
          <w:trHeight w:val="246"/>
        </w:trPr>
        <w:tc>
          <w:tcPr>
            <w:tcW w:w="3686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1) živelné riziká: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celý živel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pStyle w:val="FootnoteText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t xml:space="preserve"> ako predošlé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pStyle w:val="FootnoteText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t xml:space="preserve"> ako predošlé</w:t>
            </w:r>
          </w:p>
        </w:tc>
      </w:tr>
      <w:tr w:rsidR="00AA72EC" w:rsidRPr="00DB6D69" w:rsidTr="00AA72EC">
        <w:trPr>
          <w:cantSplit/>
          <w:trHeight w:val="149"/>
        </w:trPr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</w:t>
            </w:r>
            <w:proofErr w:type="spellStart"/>
            <w:r w:rsidRPr="00DB6D69">
              <w:rPr>
                <w:rFonts w:ascii="Arial" w:hAnsi="Arial" w:cs="Arial"/>
                <w:sz w:val="21"/>
                <w:szCs w:val="21"/>
              </w:rPr>
              <w:t>flexa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21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víchrica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39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 xml:space="preserve">     - </w:t>
            </w:r>
            <w:r w:rsidRPr="00DB6D69">
              <w:rPr>
                <w:rFonts w:ascii="Arial" w:hAnsi="Arial" w:cs="Arial"/>
                <w:sz w:val="21"/>
                <w:szCs w:val="21"/>
              </w:rPr>
              <w:t>krupobitie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85"/>
        </w:trPr>
        <w:tc>
          <w:tcPr>
            <w:tcW w:w="3686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 xml:space="preserve">     - </w:t>
            </w:r>
            <w:r w:rsidRPr="00DB6D69">
              <w:rPr>
                <w:rFonts w:ascii="Arial" w:hAnsi="Arial" w:cs="Arial"/>
                <w:sz w:val="21"/>
                <w:szCs w:val="21"/>
              </w:rPr>
              <w:t>povodeň a záplava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03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 xml:space="preserve">     - </w:t>
            </w:r>
            <w:r w:rsidRPr="00DB6D69">
              <w:rPr>
                <w:rFonts w:ascii="Arial" w:hAnsi="Arial" w:cs="Arial"/>
                <w:sz w:val="21"/>
                <w:szCs w:val="21"/>
              </w:rPr>
              <w:t>ostatný živel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50"/>
        </w:trPr>
        <w:tc>
          <w:tcPr>
            <w:tcW w:w="36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2 ) voda z vodovodných zariadení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blPrEx>
          <w:jc w:val="center"/>
        </w:tblPrEx>
        <w:trPr>
          <w:gridAfter w:val="1"/>
          <w:wAfter w:w="34" w:type="dxa"/>
          <w:cantSplit/>
          <w:trHeight w:val="78"/>
          <w:jc w:val="center"/>
        </w:trPr>
        <w:tc>
          <w:tcPr>
            <w:tcW w:w="3686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3) odcudzenie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blPrEx>
          <w:jc w:val="center"/>
        </w:tblPrEx>
        <w:trPr>
          <w:gridAfter w:val="1"/>
          <w:wAfter w:w="34" w:type="dxa"/>
          <w:cantSplit/>
          <w:trHeight w:val="75"/>
          <w:jc w:val="center"/>
        </w:trPr>
        <w:tc>
          <w:tcPr>
            <w:tcW w:w="3686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72EC" w:rsidRPr="00DB6D69" w:rsidTr="00AA72EC">
        <w:tblPrEx>
          <w:jc w:val="center"/>
        </w:tblPrEx>
        <w:trPr>
          <w:gridAfter w:val="1"/>
          <w:wAfter w:w="34" w:type="dxa"/>
          <w:cantSplit/>
          <w:trHeight w:val="75"/>
          <w:jc w:val="center"/>
        </w:trPr>
        <w:tc>
          <w:tcPr>
            <w:tcW w:w="3686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4) vandalizmus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2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blPrEx>
          <w:jc w:val="center"/>
        </w:tblPrEx>
        <w:trPr>
          <w:gridAfter w:val="1"/>
          <w:wAfter w:w="34" w:type="dxa"/>
          <w:cantSplit/>
          <w:trHeight w:val="75"/>
          <w:jc w:val="center"/>
        </w:trPr>
        <w:tc>
          <w:tcPr>
            <w:tcW w:w="3686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107"/>
        </w:trPr>
        <w:tc>
          <w:tcPr>
            <w:tcW w:w="3686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5 ) lom elektroniky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07"/>
        </w:trPr>
        <w:tc>
          <w:tcPr>
            <w:tcW w:w="3686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     </w:t>
            </w:r>
          </w:p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    </w:t>
            </w:r>
          </w:p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ohraničené krytie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184"/>
        </w:trPr>
        <w:tc>
          <w:tcPr>
            <w:tcW w:w="3686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6 ) lom stroja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84"/>
        </w:trPr>
        <w:tc>
          <w:tcPr>
            <w:tcW w:w="3686" w:type="dxa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     </w:t>
            </w:r>
          </w:p>
          <w:p w:rsidR="00AA72EC" w:rsidRPr="00DB6D69" w:rsidRDefault="00AA72EC" w:rsidP="00AA72EC">
            <w:pPr>
              <w:tabs>
                <w:tab w:val="left" w:pos="318"/>
              </w:tabs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    </w:t>
            </w:r>
          </w:p>
          <w:p w:rsidR="00AA72EC" w:rsidRPr="00DB6D69" w:rsidRDefault="00AA72EC" w:rsidP="00AA72EC">
            <w:pPr>
              <w:tabs>
                <w:tab w:val="left" w:pos="318"/>
              </w:tabs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ohraničené krytie</w:t>
            </w:r>
          </w:p>
        </w:tc>
        <w:tc>
          <w:tcPr>
            <w:tcW w:w="2126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A72EC" w:rsidRPr="00DB6D69" w:rsidRDefault="00AA72EC" w:rsidP="00AA72EC">
      <w:pPr>
        <w:jc w:val="center"/>
      </w:pPr>
    </w:p>
    <w:tbl>
      <w:tblPr>
        <w:tblW w:w="9994" w:type="dxa"/>
        <w:jc w:val="center"/>
        <w:tblInd w:w="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722"/>
        <w:gridCol w:w="2090"/>
        <w:gridCol w:w="2091"/>
        <w:gridCol w:w="2091"/>
      </w:tblGrid>
      <w:tr w:rsidR="00AA72EC" w:rsidRPr="00DB6D69" w:rsidTr="00AA72EC">
        <w:trPr>
          <w:cantSplit/>
          <w:trHeight w:val="397"/>
          <w:jc w:val="center"/>
        </w:trPr>
        <w:tc>
          <w:tcPr>
            <w:tcW w:w="3722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CD1C45">
            <w:pPr>
              <w:numPr>
                <w:ilvl w:val="0"/>
                <w:numId w:val="3"/>
              </w:numPr>
              <w:tabs>
                <w:tab w:val="clear" w:pos="360"/>
              </w:tabs>
              <w:rPr>
                <w:rFonts w:ascii="Arial" w:hAnsi="Arial" w:cs="Arial"/>
                <w:szCs w:val="21"/>
              </w:rPr>
            </w:pPr>
            <w:r w:rsidRPr="00DB6D69">
              <w:rPr>
                <w:rFonts w:ascii="Arial" w:hAnsi="Arial" w:cs="Arial"/>
                <w:b/>
                <w:caps/>
                <w:szCs w:val="21"/>
              </w:rPr>
              <w:t>hnuteľnÉ VECI</w:t>
            </w:r>
          </w:p>
          <w:p w:rsidR="00AA72EC" w:rsidRPr="00DB6D69" w:rsidRDefault="00AA72EC" w:rsidP="00AA72EC">
            <w:pPr>
              <w:ind w:left="283"/>
              <w:rPr>
                <w:rFonts w:ascii="Arial" w:hAnsi="Arial" w:cs="Arial"/>
                <w:szCs w:val="21"/>
              </w:rPr>
            </w:pPr>
            <w:r w:rsidRPr="00DB6D69">
              <w:rPr>
                <w:rFonts w:ascii="Arial" w:hAnsi="Arial" w:cs="Arial"/>
                <w:b/>
                <w:caps/>
                <w:szCs w:val="21"/>
              </w:rPr>
              <w:t xml:space="preserve">ZÁSOBY  </w:t>
            </w:r>
          </w:p>
        </w:tc>
        <w:tc>
          <w:tcPr>
            <w:tcW w:w="6272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DB6D69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poistenie súboru zásob</w:t>
            </w:r>
          </w:p>
        </w:tc>
      </w:tr>
      <w:tr w:rsidR="00AA72EC" w:rsidRPr="00DB6D69" w:rsidTr="00AA72EC">
        <w:trPr>
          <w:cantSplit/>
          <w:trHeight w:val="390"/>
          <w:jc w:val="center"/>
        </w:trPr>
        <w:tc>
          <w:tcPr>
            <w:tcW w:w="3722" w:type="dxa"/>
            <w:tcBorders>
              <w:top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Miesto poistenia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</w:rPr>
              <w:t>a)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</w:rPr>
              <w:t>b)</w:t>
            </w:r>
          </w:p>
        </w:tc>
        <w:tc>
          <w:tcPr>
            <w:tcW w:w="2091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:rsidR="00AA72EC" w:rsidRPr="00DB6D69" w:rsidRDefault="00AA72EC" w:rsidP="00AA72EC">
            <w:pPr>
              <w:pStyle w:val="FootnoteText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b/>
                <w:bCs/>
                <w:sz w:val="21"/>
                <w:szCs w:val="21"/>
                <w:lang w:val="sk-SK"/>
              </w:rPr>
              <w:t>c)</w:t>
            </w:r>
          </w:p>
        </w:tc>
      </w:tr>
      <w:tr w:rsidR="00AA72EC" w:rsidRPr="00DB6D69" w:rsidTr="00AA72EC">
        <w:trPr>
          <w:cantSplit/>
          <w:trHeight w:val="299"/>
          <w:jc w:val="center"/>
        </w:trPr>
        <w:tc>
          <w:tcPr>
            <w:tcW w:w="37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Poistná suma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DB6D69" w:rsidTr="00AA72EC">
        <w:trPr>
          <w:cantSplit/>
          <w:trHeight w:val="299"/>
          <w:jc w:val="center"/>
        </w:trPr>
        <w:tc>
          <w:tcPr>
            <w:tcW w:w="37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Poistná hodnota*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VH  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TH</w:t>
            </w:r>
          </w:p>
        </w:tc>
      </w:tr>
      <w:tr w:rsidR="00AA72EC" w:rsidRPr="00DB6D69" w:rsidTr="00AA72EC">
        <w:trPr>
          <w:cantSplit/>
          <w:trHeight w:val="548"/>
          <w:jc w:val="center"/>
        </w:trPr>
        <w:tc>
          <w:tcPr>
            <w:tcW w:w="999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AA72EC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Poistené riziká</w:t>
            </w:r>
          </w:p>
        </w:tc>
      </w:tr>
      <w:tr w:rsidR="00AA72EC" w:rsidRPr="00DB6D69" w:rsidTr="00AA72EC">
        <w:trPr>
          <w:cantSplit/>
          <w:trHeight w:val="246"/>
          <w:jc w:val="center"/>
        </w:trPr>
        <w:tc>
          <w:tcPr>
            <w:tcW w:w="3722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1) živelné riziká: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celý živel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pStyle w:val="FootnoteText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t xml:space="preserve"> ako predošlé</w:t>
            </w:r>
          </w:p>
        </w:tc>
        <w:tc>
          <w:tcPr>
            <w:tcW w:w="209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pStyle w:val="FootnoteText"/>
              <w:jc w:val="center"/>
              <w:rPr>
                <w:rFonts w:ascii="Arial" w:hAnsi="Arial" w:cs="Arial"/>
                <w:sz w:val="21"/>
                <w:szCs w:val="21"/>
                <w:lang w:val="sk-SK"/>
              </w:rPr>
            </w:pP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</w:r>
            <w:r>
              <w:rPr>
                <w:rFonts w:ascii="Arial" w:hAnsi="Arial" w:cs="Arial"/>
                <w:sz w:val="21"/>
                <w:szCs w:val="21"/>
                <w:lang w:val="sk-SK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  <w:lang w:val="sk-SK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  <w:lang w:val="sk-SK"/>
              </w:rPr>
              <w:t xml:space="preserve"> ako predošlé</w:t>
            </w:r>
          </w:p>
        </w:tc>
      </w:tr>
      <w:tr w:rsidR="00AA72EC" w:rsidRPr="00DB6D69" w:rsidTr="00AA72EC">
        <w:trPr>
          <w:cantSplit/>
          <w:trHeight w:val="299"/>
          <w:jc w:val="center"/>
        </w:trPr>
        <w:tc>
          <w:tcPr>
            <w:tcW w:w="372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</w:t>
            </w:r>
            <w:proofErr w:type="spellStart"/>
            <w:r w:rsidRPr="00DB6D69">
              <w:rPr>
                <w:rFonts w:ascii="Arial" w:hAnsi="Arial" w:cs="Arial"/>
                <w:sz w:val="21"/>
                <w:szCs w:val="21"/>
              </w:rPr>
              <w:t>flexa</w:t>
            </w:r>
            <w:proofErr w:type="spellEnd"/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81"/>
          <w:jc w:val="center"/>
        </w:trPr>
        <w:tc>
          <w:tcPr>
            <w:tcW w:w="3722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víchrica</w:t>
            </w:r>
          </w:p>
        </w:tc>
        <w:tc>
          <w:tcPr>
            <w:tcW w:w="20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27"/>
          <w:jc w:val="center"/>
        </w:trPr>
        <w:tc>
          <w:tcPr>
            <w:tcW w:w="3722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krupobitie</w:t>
            </w:r>
          </w:p>
        </w:tc>
        <w:tc>
          <w:tcPr>
            <w:tcW w:w="20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46"/>
          <w:jc w:val="center"/>
        </w:trPr>
        <w:tc>
          <w:tcPr>
            <w:tcW w:w="3722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povodeň a záplava</w:t>
            </w:r>
          </w:p>
        </w:tc>
        <w:tc>
          <w:tcPr>
            <w:tcW w:w="20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91"/>
          <w:jc w:val="center"/>
        </w:trPr>
        <w:tc>
          <w:tcPr>
            <w:tcW w:w="3722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   - ostatný živel</w:t>
            </w:r>
          </w:p>
        </w:tc>
        <w:tc>
          <w:tcPr>
            <w:tcW w:w="20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51"/>
          <w:jc w:val="center"/>
        </w:trPr>
        <w:tc>
          <w:tcPr>
            <w:tcW w:w="372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b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2 ) voda z vodovodných zariadení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141"/>
          <w:jc w:val="center"/>
        </w:trPr>
        <w:tc>
          <w:tcPr>
            <w:tcW w:w="372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3) odcudzenie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84"/>
          <w:jc w:val="center"/>
        </w:trPr>
        <w:tc>
          <w:tcPr>
            <w:tcW w:w="3722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A72EC" w:rsidRPr="00DB6D69" w:rsidTr="00AA72EC">
        <w:trPr>
          <w:cantSplit/>
          <w:trHeight w:val="177"/>
          <w:jc w:val="center"/>
        </w:trPr>
        <w:tc>
          <w:tcPr>
            <w:tcW w:w="3722" w:type="dxa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ind w:left="318" w:hanging="318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b/>
                <w:sz w:val="21"/>
                <w:szCs w:val="21"/>
              </w:rPr>
              <w:t>4) vandalizmus</w:t>
            </w:r>
          </w:p>
        </w:tc>
        <w:tc>
          <w:tcPr>
            <w:tcW w:w="209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  <w:tc>
          <w:tcPr>
            <w:tcW w:w="2091" w:type="dxa"/>
            <w:tcBorders>
              <w:top w:val="single" w:sz="2" w:space="0" w:color="auto"/>
              <w:left w:val="single" w:sz="2" w:space="0" w:color="auto"/>
              <w:bottom w:val="nil"/>
            </w:tcBorders>
            <w:vAlign w:val="center"/>
          </w:tcPr>
          <w:p w:rsidR="00AA72EC" w:rsidRPr="00DB6D69" w:rsidRDefault="00CF6269" w:rsidP="00AA72E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>
              <w:rPr>
                <w:rFonts w:ascii="Arial" w:hAnsi="Arial" w:cs="Arial"/>
                <w:sz w:val="21"/>
                <w:szCs w:val="21"/>
              </w:rPr>
            </w:r>
            <w:r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áno</w:t>
            </w:r>
          </w:p>
        </w:tc>
      </w:tr>
      <w:tr w:rsidR="00AA72EC" w:rsidRPr="00DB6D69" w:rsidTr="00AA72EC">
        <w:trPr>
          <w:cantSplit/>
          <w:trHeight w:val="284"/>
          <w:jc w:val="center"/>
        </w:trPr>
        <w:tc>
          <w:tcPr>
            <w:tcW w:w="3722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AA72EC" w:rsidP="00AA72EC">
            <w:pPr>
              <w:tabs>
                <w:tab w:val="left" w:pos="318"/>
              </w:tabs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1. riziko               poistná suma:</w:t>
            </w:r>
          </w:p>
          <w:p w:rsidR="00AA72EC" w:rsidRPr="00DB6D69" w:rsidRDefault="00AA72EC" w:rsidP="00AA72EC">
            <w:pPr>
              <w:ind w:left="45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FORMCHECKBOX </w:instrText>
            </w:r>
            <w:r w:rsidR="00CF6269">
              <w:rPr>
                <w:rFonts w:ascii="Arial" w:hAnsi="Arial" w:cs="Arial"/>
                <w:sz w:val="21"/>
                <w:szCs w:val="21"/>
              </w:rPr>
            </w:r>
            <w:r w:rsidR="00CF62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spoločná PS               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CF6269"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  <w:tc>
          <w:tcPr>
            <w:tcW w:w="20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DB6D69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6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DB6D69">
              <w:rPr>
                <w:rFonts w:ascii="Arial" w:hAnsi="Arial" w:cs="Arial"/>
                <w:sz w:val="21"/>
                <w:szCs w:val="21"/>
              </w:rPr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> </w:t>
            </w:r>
            <w:r w:rsidRPr="00DB6D69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DB6D69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  <w:p w:rsidR="00AA72EC" w:rsidRPr="00DB6D69" w:rsidRDefault="00AA72EC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A72EC" w:rsidRPr="00DB6D69" w:rsidRDefault="00AA72EC" w:rsidP="00AA72EC">
      <w:pPr>
        <w:jc w:val="center"/>
      </w:pPr>
    </w:p>
    <w:p w:rsidR="00AA72EC" w:rsidRDefault="00AA72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A72EC" w:rsidRPr="00CD1C45" w:rsidRDefault="00AA72EC" w:rsidP="00AA72EC">
      <w:pPr>
        <w:spacing w:after="120"/>
        <w:rPr>
          <w:rFonts w:ascii="Arial" w:hAnsi="Arial" w:cs="Arial"/>
          <w:b/>
          <w:sz w:val="21"/>
          <w:szCs w:val="21"/>
        </w:rPr>
      </w:pPr>
      <w:r w:rsidRPr="00CD1C45">
        <w:rPr>
          <w:rFonts w:ascii="Arial" w:hAnsi="Arial" w:cs="Arial"/>
          <w:b/>
          <w:sz w:val="21"/>
          <w:szCs w:val="21"/>
        </w:rPr>
        <w:lastRenderedPageBreak/>
        <w:t>Škodový priebeh</w:t>
      </w:r>
    </w:p>
    <w:tbl>
      <w:tblPr>
        <w:tblW w:w="9905" w:type="dxa"/>
        <w:jc w:val="center"/>
        <w:tblInd w:w="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860"/>
        <w:gridCol w:w="3118"/>
        <w:gridCol w:w="2977"/>
        <w:gridCol w:w="1950"/>
      </w:tblGrid>
      <w:tr w:rsidR="00AA72EC" w:rsidRPr="00CD1C45" w:rsidTr="00AA72EC">
        <w:trPr>
          <w:cantSplit/>
          <w:trHeight w:val="256"/>
          <w:jc w:val="center"/>
        </w:trPr>
        <w:tc>
          <w:tcPr>
            <w:tcW w:w="18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72EC" w:rsidRPr="00CD1C45" w:rsidRDefault="00AA72EC" w:rsidP="00AA72EC">
            <w:pPr>
              <w:ind w:left="318" w:hanging="31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D1C45">
              <w:rPr>
                <w:rFonts w:ascii="Arial" w:hAnsi="Arial" w:cs="Arial"/>
                <w:b/>
                <w:sz w:val="21"/>
                <w:szCs w:val="21"/>
              </w:rPr>
              <w:t>Dátum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CD1C45" w:rsidRDefault="00AA72EC" w:rsidP="00AA72EC">
            <w:pPr>
              <w:ind w:left="318" w:hanging="3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b/>
                <w:sz w:val="21"/>
                <w:szCs w:val="21"/>
              </w:rPr>
              <w:t>Predmet škody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A72EC" w:rsidRPr="00CD1C45" w:rsidRDefault="00AA72EC" w:rsidP="00AA72EC">
            <w:pPr>
              <w:ind w:left="318" w:hanging="3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b/>
                <w:sz w:val="21"/>
                <w:szCs w:val="21"/>
              </w:rPr>
              <w:t>Príčina škody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CD1C45" w:rsidRDefault="00AA72EC" w:rsidP="00AA72EC">
            <w:pPr>
              <w:ind w:left="318" w:hanging="3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b/>
                <w:sz w:val="21"/>
                <w:szCs w:val="21"/>
              </w:rPr>
              <w:t>Výška škody</w:t>
            </w:r>
          </w:p>
        </w:tc>
      </w:tr>
      <w:tr w:rsidR="00AA72EC" w:rsidRPr="00CD1C45" w:rsidTr="00AA72EC">
        <w:trPr>
          <w:cantSplit/>
          <w:trHeight w:val="256"/>
          <w:jc w:val="center"/>
        </w:trPr>
        <w:tc>
          <w:tcPr>
            <w:tcW w:w="186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jc w:val="center"/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bookmarkStart w:id="7" w:name="Text2"/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A72EC" w:rsidRPr="00CD1C45" w:rsidRDefault="00CF6269" w:rsidP="00AA72EC">
            <w:pPr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CD1C45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CD1C45" w:rsidTr="00AA72EC">
        <w:trPr>
          <w:cantSplit/>
          <w:trHeight w:val="256"/>
          <w:jc w:val="center"/>
        </w:trPr>
        <w:tc>
          <w:tcPr>
            <w:tcW w:w="18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jc w:val="center"/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CD1C45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CD1C45" w:rsidTr="00AA72EC">
        <w:trPr>
          <w:cantSplit/>
          <w:trHeight w:val="256"/>
          <w:jc w:val="center"/>
        </w:trPr>
        <w:tc>
          <w:tcPr>
            <w:tcW w:w="18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jc w:val="center"/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CD1C45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CD1C45" w:rsidTr="00AA72EC">
        <w:trPr>
          <w:cantSplit/>
          <w:trHeight w:val="256"/>
          <w:jc w:val="center"/>
        </w:trPr>
        <w:tc>
          <w:tcPr>
            <w:tcW w:w="18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jc w:val="center"/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A72EC" w:rsidRPr="00CD1C45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  <w:tr w:rsidR="00AA72EC" w:rsidRPr="00CD1C45" w:rsidTr="00AA72EC">
        <w:trPr>
          <w:cantSplit/>
          <w:trHeight w:val="256"/>
          <w:jc w:val="center"/>
        </w:trPr>
        <w:tc>
          <w:tcPr>
            <w:tcW w:w="186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jc w:val="center"/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AA72EC" w:rsidRPr="00CD1C45" w:rsidRDefault="00CF6269" w:rsidP="00AA72EC">
            <w:pPr>
              <w:rPr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A72EC" w:rsidRPr="00CD1C45" w:rsidRDefault="00CF6269" w:rsidP="00AA72EC">
            <w:pPr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D1C45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CD1C45">
              <w:rPr>
                <w:rFonts w:ascii="Arial" w:hAnsi="Arial" w:cs="Arial"/>
                <w:sz w:val="21"/>
                <w:szCs w:val="21"/>
              </w:rPr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> </w:t>
            </w:r>
            <w:r w:rsidRPr="00CD1C45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AA72EC" w:rsidRPr="00CD1C45">
              <w:rPr>
                <w:rFonts w:ascii="Arial" w:hAnsi="Arial" w:cs="Arial"/>
                <w:sz w:val="21"/>
                <w:szCs w:val="21"/>
              </w:rPr>
              <w:t xml:space="preserve"> €</w:t>
            </w:r>
          </w:p>
        </w:tc>
      </w:tr>
    </w:tbl>
    <w:p w:rsidR="00AA72EC" w:rsidRPr="00CD1C45" w:rsidRDefault="00AA72EC" w:rsidP="00AA72EC">
      <w:pPr>
        <w:rPr>
          <w:sz w:val="21"/>
          <w:szCs w:val="21"/>
        </w:rPr>
      </w:pPr>
    </w:p>
    <w:p w:rsidR="00AA72EC" w:rsidRPr="00CD1C45" w:rsidRDefault="00AA72EC" w:rsidP="00AA72EC">
      <w:pPr>
        <w:rPr>
          <w:rFonts w:ascii="Arial" w:hAnsi="Arial" w:cs="Arial"/>
          <w:bCs/>
          <w:sz w:val="21"/>
          <w:szCs w:val="21"/>
        </w:rPr>
      </w:pPr>
      <w:r w:rsidRPr="00CD1C45">
        <w:rPr>
          <w:rFonts w:ascii="Arial" w:hAnsi="Arial" w:cs="Arial"/>
          <w:bCs/>
          <w:sz w:val="21"/>
          <w:szCs w:val="21"/>
        </w:rPr>
        <w:t xml:space="preserve">Opatrenia vykonané proti opakovaniu sa škôd: </w:t>
      </w:r>
    </w:p>
    <w:p w:rsidR="00AA72EC" w:rsidRPr="00CD1C45" w:rsidRDefault="00CF6269" w:rsidP="00AA72EC">
      <w:pPr>
        <w:rPr>
          <w:sz w:val="21"/>
          <w:szCs w:val="21"/>
        </w:rPr>
      </w:pPr>
      <w:r w:rsidRPr="00CD1C45">
        <w:rPr>
          <w:sz w:val="21"/>
          <w:szCs w:val="21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8" w:name="Text99"/>
      <w:r w:rsidR="00AA72EC" w:rsidRPr="00CD1C45">
        <w:rPr>
          <w:sz w:val="21"/>
          <w:szCs w:val="21"/>
        </w:rPr>
        <w:instrText xml:space="preserve"> FORMTEXT </w:instrText>
      </w:r>
      <w:r w:rsidRPr="00CD1C45">
        <w:rPr>
          <w:sz w:val="21"/>
          <w:szCs w:val="21"/>
        </w:rPr>
      </w:r>
      <w:r w:rsidRPr="00CD1C45">
        <w:rPr>
          <w:sz w:val="21"/>
          <w:szCs w:val="21"/>
        </w:rPr>
        <w:fldChar w:fldCharType="separate"/>
      </w:r>
      <w:r w:rsidR="00AA72EC" w:rsidRPr="00CD1C45">
        <w:rPr>
          <w:sz w:val="21"/>
          <w:szCs w:val="21"/>
        </w:rPr>
        <w:t> </w:t>
      </w:r>
      <w:r w:rsidR="00AA72EC" w:rsidRPr="00CD1C45">
        <w:rPr>
          <w:sz w:val="21"/>
          <w:szCs w:val="21"/>
        </w:rPr>
        <w:t> </w:t>
      </w:r>
      <w:r w:rsidR="00AA72EC" w:rsidRPr="00CD1C45">
        <w:rPr>
          <w:sz w:val="21"/>
          <w:szCs w:val="21"/>
        </w:rPr>
        <w:t> </w:t>
      </w:r>
      <w:r w:rsidR="00AA72EC" w:rsidRPr="00CD1C45">
        <w:rPr>
          <w:sz w:val="21"/>
          <w:szCs w:val="21"/>
        </w:rPr>
        <w:t> </w:t>
      </w:r>
      <w:r w:rsidR="00AA72EC" w:rsidRPr="00CD1C45">
        <w:rPr>
          <w:sz w:val="21"/>
          <w:szCs w:val="21"/>
        </w:rPr>
        <w:t> </w:t>
      </w:r>
      <w:r w:rsidRPr="00CD1C45">
        <w:rPr>
          <w:sz w:val="21"/>
          <w:szCs w:val="21"/>
        </w:rPr>
        <w:fldChar w:fldCharType="end"/>
      </w:r>
      <w:bookmarkEnd w:id="8"/>
    </w:p>
    <w:p w:rsidR="00AA72EC" w:rsidRPr="00CD1C45" w:rsidRDefault="00AA72EC" w:rsidP="00F7349A">
      <w:pPr>
        <w:pStyle w:val="BodyText"/>
        <w:spacing w:before="0" w:line="312" w:lineRule="auto"/>
        <w:ind w:right="-1"/>
        <w:jc w:val="both"/>
        <w:rPr>
          <w:rFonts w:ascii="Arial" w:hAnsi="Arial" w:cs="Arial"/>
          <w:sz w:val="21"/>
          <w:szCs w:val="21"/>
          <w:lang w:val="sk-SK"/>
        </w:rPr>
      </w:pPr>
    </w:p>
    <w:p w:rsidR="00F7349A" w:rsidRPr="00CD1C45" w:rsidRDefault="00F7349A" w:rsidP="00F7349A">
      <w:pPr>
        <w:pStyle w:val="BodyText"/>
        <w:spacing w:before="0" w:line="312" w:lineRule="auto"/>
        <w:ind w:right="-1"/>
        <w:jc w:val="both"/>
        <w:rPr>
          <w:rFonts w:ascii="Arial" w:hAnsi="Arial" w:cs="Arial"/>
          <w:sz w:val="21"/>
          <w:szCs w:val="21"/>
          <w:lang w:val="sk-SK"/>
        </w:rPr>
      </w:pPr>
      <w:r w:rsidRPr="00CD1C45">
        <w:rPr>
          <w:rFonts w:ascii="Arial" w:hAnsi="Arial" w:cs="Arial"/>
          <w:sz w:val="21"/>
          <w:szCs w:val="21"/>
          <w:lang w:val="sk-SK"/>
        </w:rPr>
        <w:t>Žiadateľ potvrdzuje úplnosť a pravdivosť údajov uvedených v tomto dotazníku. Je si vedomý dôsledkov neúplných alebo nepravdivých údajov (§802 Občianskeho zákonníka). Súhlasí s tým, že tento dotazník bude základom pre vypracovanie poistnej zmluvy. Tiež je si vedomý, že poisťovateľ je viazaný len zmluvnými podmienkami a poistenému neprináležia ďalšie nároky iného druhu. Poisťovateľ sa zaväzuje, že s údajmi bude zaobchádzať dôverne.</w:t>
      </w:r>
    </w:p>
    <w:p w:rsidR="00F7349A" w:rsidRPr="001260E2" w:rsidRDefault="00F7349A" w:rsidP="00F7349A">
      <w:pPr>
        <w:spacing w:line="312" w:lineRule="auto"/>
        <w:rPr>
          <w:rFonts w:ascii="Arial" w:hAnsi="Arial" w:cs="Arial"/>
          <w:sz w:val="21"/>
          <w:szCs w:val="21"/>
        </w:rPr>
      </w:pPr>
    </w:p>
    <w:p w:rsidR="001260E2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 xml:space="preserve">V </w:t>
      </w:r>
      <w:bookmarkStart w:id="9" w:name="Text37"/>
      <w:r w:rsidR="00CF6269" w:rsidRPr="00C407D7">
        <w:rPr>
          <w:rFonts w:ascii="Arial" w:hAnsi="Arial" w:cs="Arial"/>
          <w:sz w:val="21"/>
          <w:szCs w:val="21"/>
        </w:rPr>
        <w:fldChar w:fldCharType="begin">
          <w:ffData>
            <w:name w:val="Text37"/>
            <w:enabled/>
            <w:calcOnExit w:val="0"/>
            <w:textInput>
              <w:maxLength w:val="30"/>
            </w:textInput>
          </w:ffData>
        </w:fldChar>
      </w:r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CF6269" w:rsidRPr="00C407D7">
        <w:rPr>
          <w:rFonts w:ascii="Arial" w:hAnsi="Arial" w:cs="Arial"/>
          <w:sz w:val="21"/>
          <w:szCs w:val="21"/>
        </w:rPr>
      </w:r>
      <w:r w:rsidR="00CF6269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CF6269" w:rsidRPr="00C407D7">
        <w:rPr>
          <w:rFonts w:ascii="Arial" w:hAnsi="Arial" w:cs="Arial"/>
          <w:sz w:val="21"/>
          <w:szCs w:val="21"/>
        </w:rPr>
        <w:fldChar w:fldCharType="end"/>
      </w:r>
      <w:bookmarkEnd w:id="9"/>
      <w:r w:rsidRPr="00C407D7">
        <w:rPr>
          <w:rFonts w:ascii="Arial" w:hAnsi="Arial" w:cs="Arial"/>
          <w:sz w:val="21"/>
          <w:szCs w:val="21"/>
        </w:rPr>
        <w:t xml:space="preserve">, dňa </w:t>
      </w:r>
      <w:r w:rsidR="00CF6269" w:rsidRPr="00C407D7">
        <w:rPr>
          <w:rFonts w:ascii="Arial" w:hAnsi="Arial" w:cs="Arial"/>
          <w:sz w:val="21"/>
          <w:szCs w:val="21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" w:name="Text38"/>
      <w:r w:rsidRPr="00C407D7">
        <w:rPr>
          <w:rFonts w:ascii="Arial" w:hAnsi="Arial" w:cs="Arial"/>
          <w:sz w:val="21"/>
          <w:szCs w:val="21"/>
        </w:rPr>
        <w:instrText xml:space="preserve"> FORMTEXT </w:instrText>
      </w:r>
      <w:r w:rsidR="00CF6269" w:rsidRPr="00C407D7">
        <w:rPr>
          <w:rFonts w:ascii="Arial" w:hAnsi="Arial" w:cs="Arial"/>
          <w:sz w:val="21"/>
          <w:szCs w:val="21"/>
        </w:rPr>
      </w:r>
      <w:r w:rsidR="00CF6269" w:rsidRPr="00C407D7">
        <w:rPr>
          <w:rFonts w:ascii="Arial" w:hAnsi="Arial" w:cs="Arial"/>
          <w:sz w:val="21"/>
          <w:szCs w:val="21"/>
        </w:rPr>
        <w:fldChar w:fldCharType="separate"/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Pr="00C407D7">
        <w:rPr>
          <w:rFonts w:ascii="Arial" w:hAnsi="Arial" w:cs="Arial"/>
          <w:noProof/>
          <w:sz w:val="21"/>
          <w:szCs w:val="21"/>
        </w:rPr>
        <w:t> </w:t>
      </w:r>
      <w:r w:rsidR="00CF6269" w:rsidRPr="00C407D7">
        <w:rPr>
          <w:rFonts w:ascii="Arial" w:hAnsi="Arial" w:cs="Arial"/>
          <w:sz w:val="21"/>
          <w:szCs w:val="21"/>
        </w:rPr>
        <w:fldChar w:fldCharType="end"/>
      </w:r>
      <w:bookmarkEnd w:id="10"/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1260E2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</w:p>
    <w:p w:rsidR="001260E2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</w:p>
    <w:p w:rsidR="001260E2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</w:p>
    <w:p w:rsidR="001260E2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</w:p>
    <w:p w:rsidR="001260E2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</w:t>
      </w:r>
    </w:p>
    <w:p w:rsidR="001260E2" w:rsidRPr="00C407D7" w:rsidRDefault="001260E2" w:rsidP="001260E2">
      <w:pPr>
        <w:spacing w:line="312" w:lineRule="auto"/>
        <w:rPr>
          <w:rFonts w:ascii="Arial" w:hAnsi="Arial" w:cs="Arial"/>
          <w:sz w:val="21"/>
          <w:szCs w:val="21"/>
        </w:rPr>
      </w:pPr>
      <w:r w:rsidRPr="00C407D7">
        <w:rPr>
          <w:rFonts w:ascii="Arial" w:hAnsi="Arial" w:cs="Arial"/>
          <w:sz w:val="21"/>
          <w:szCs w:val="21"/>
        </w:rPr>
        <w:t>pečiatka a podpis žiadateľa o poistenie</w:t>
      </w:r>
    </w:p>
    <w:p w:rsidR="00F7349A" w:rsidRPr="001260E2" w:rsidRDefault="00F7349A" w:rsidP="00F7349A">
      <w:pPr>
        <w:spacing w:line="312" w:lineRule="auto"/>
        <w:rPr>
          <w:rFonts w:ascii="Arial" w:hAnsi="Arial" w:cs="Arial"/>
          <w:sz w:val="21"/>
          <w:szCs w:val="21"/>
        </w:rPr>
      </w:pPr>
    </w:p>
    <w:p w:rsidR="00CD1C45" w:rsidRDefault="00CD1C45" w:rsidP="00F7349A">
      <w:pPr>
        <w:spacing w:line="312" w:lineRule="auto"/>
        <w:rPr>
          <w:rFonts w:ascii="Arial" w:hAnsi="Arial" w:cs="Arial"/>
          <w:sz w:val="21"/>
          <w:szCs w:val="21"/>
        </w:rPr>
      </w:pPr>
    </w:p>
    <w:p w:rsidR="008443D1" w:rsidRPr="001260E2" w:rsidRDefault="00F7349A" w:rsidP="00F7349A">
      <w:pPr>
        <w:spacing w:line="312" w:lineRule="auto"/>
        <w:rPr>
          <w:rFonts w:ascii="Arial" w:hAnsi="Arial" w:cs="Arial"/>
          <w:sz w:val="21"/>
          <w:szCs w:val="21"/>
        </w:rPr>
      </w:pPr>
      <w:r w:rsidRPr="001260E2">
        <w:rPr>
          <w:rFonts w:ascii="Arial" w:hAnsi="Arial" w:cs="Arial"/>
          <w:sz w:val="21"/>
          <w:szCs w:val="21"/>
        </w:rPr>
        <w:t xml:space="preserve">Meno a priezvisko </w:t>
      </w:r>
      <w:proofErr w:type="spellStart"/>
      <w:r w:rsidRPr="001260E2">
        <w:rPr>
          <w:rFonts w:ascii="Arial" w:hAnsi="Arial" w:cs="Arial"/>
          <w:sz w:val="21"/>
          <w:szCs w:val="21"/>
        </w:rPr>
        <w:t>dojednávateľa</w:t>
      </w:r>
      <w:proofErr w:type="spellEnd"/>
      <w:r w:rsidRPr="001260E2">
        <w:rPr>
          <w:rFonts w:ascii="Arial" w:hAnsi="Arial" w:cs="Arial"/>
          <w:sz w:val="21"/>
          <w:szCs w:val="21"/>
        </w:rPr>
        <w:t xml:space="preserve"> poistenia</w:t>
      </w:r>
      <w:r w:rsidRPr="001260E2">
        <w:rPr>
          <w:rFonts w:ascii="Arial" w:hAnsi="Arial" w:cs="Arial"/>
          <w:sz w:val="21"/>
          <w:szCs w:val="21"/>
        </w:rPr>
        <w:tab/>
      </w:r>
      <w:r w:rsidR="00CF6269" w:rsidRPr="001260E2">
        <w:rPr>
          <w:rFonts w:ascii="Arial" w:hAnsi="Arial" w:cs="Arial"/>
          <w:sz w:val="21"/>
          <w:szCs w:val="21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1260E2">
        <w:rPr>
          <w:rFonts w:ascii="Arial" w:hAnsi="Arial" w:cs="Arial"/>
          <w:sz w:val="21"/>
          <w:szCs w:val="21"/>
        </w:rPr>
        <w:instrText xml:space="preserve"> FORMTEXT </w:instrText>
      </w:r>
      <w:r w:rsidR="00CF6269" w:rsidRPr="001260E2">
        <w:rPr>
          <w:rFonts w:ascii="Arial" w:hAnsi="Arial" w:cs="Arial"/>
          <w:sz w:val="21"/>
          <w:szCs w:val="21"/>
        </w:rPr>
      </w:r>
      <w:r w:rsidR="00CF6269" w:rsidRPr="001260E2">
        <w:rPr>
          <w:rFonts w:ascii="Arial" w:hAnsi="Arial" w:cs="Arial"/>
          <w:sz w:val="21"/>
          <w:szCs w:val="21"/>
        </w:rPr>
        <w:fldChar w:fldCharType="separate"/>
      </w:r>
      <w:r w:rsidRPr="001260E2">
        <w:rPr>
          <w:rFonts w:ascii="Arial" w:hAnsi="Arial" w:cs="Arial"/>
          <w:noProof/>
          <w:sz w:val="21"/>
          <w:szCs w:val="21"/>
        </w:rPr>
        <w:t> </w:t>
      </w:r>
      <w:r w:rsidRPr="001260E2">
        <w:rPr>
          <w:rFonts w:ascii="Arial" w:hAnsi="Arial" w:cs="Arial"/>
          <w:noProof/>
          <w:sz w:val="21"/>
          <w:szCs w:val="21"/>
        </w:rPr>
        <w:t> </w:t>
      </w:r>
      <w:r w:rsidRPr="001260E2">
        <w:rPr>
          <w:rFonts w:ascii="Arial" w:hAnsi="Arial" w:cs="Arial"/>
          <w:noProof/>
          <w:sz w:val="21"/>
          <w:szCs w:val="21"/>
        </w:rPr>
        <w:t> </w:t>
      </w:r>
      <w:r w:rsidRPr="001260E2">
        <w:rPr>
          <w:rFonts w:ascii="Arial" w:hAnsi="Arial" w:cs="Arial"/>
          <w:noProof/>
          <w:sz w:val="21"/>
          <w:szCs w:val="21"/>
        </w:rPr>
        <w:t> </w:t>
      </w:r>
      <w:r w:rsidRPr="001260E2">
        <w:rPr>
          <w:rFonts w:ascii="Arial" w:hAnsi="Arial" w:cs="Arial"/>
          <w:noProof/>
          <w:sz w:val="21"/>
          <w:szCs w:val="21"/>
        </w:rPr>
        <w:t> </w:t>
      </w:r>
      <w:r w:rsidR="00CF6269" w:rsidRPr="001260E2">
        <w:rPr>
          <w:rFonts w:ascii="Arial" w:hAnsi="Arial" w:cs="Arial"/>
          <w:sz w:val="21"/>
          <w:szCs w:val="21"/>
        </w:rPr>
        <w:fldChar w:fldCharType="end"/>
      </w:r>
    </w:p>
    <w:sectPr w:rsidR="008443D1" w:rsidRPr="001260E2" w:rsidSect="001260E2">
      <w:headerReference w:type="first" r:id="rId8"/>
      <w:footerReference w:type="first" r:id="rId9"/>
      <w:pgSz w:w="11906" w:h="16838"/>
      <w:pgMar w:top="1134" w:right="1134" w:bottom="1134" w:left="1134" w:header="142" w:footer="4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2EC" w:rsidRDefault="00AA72EC">
      <w:r>
        <w:separator/>
      </w:r>
    </w:p>
  </w:endnote>
  <w:endnote w:type="continuationSeparator" w:id="0">
    <w:p w:rsidR="00AA72EC" w:rsidRDefault="00AA7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EC" w:rsidRDefault="00AA72EC" w:rsidP="001260E2">
    <w:pPr>
      <w:pStyle w:val="Footer"/>
      <w:rPr>
        <w:b/>
      </w:rPr>
    </w:pPr>
  </w:p>
  <w:p w:rsidR="00AA72EC" w:rsidRDefault="00AA72EC" w:rsidP="001260E2">
    <w:pPr>
      <w:pStyle w:val="Footer"/>
      <w:rPr>
        <w:b/>
      </w:rPr>
    </w:pPr>
  </w:p>
  <w:p w:rsidR="00AA72EC" w:rsidRDefault="00AA72EC" w:rsidP="001260E2">
    <w:pPr>
      <w:pStyle w:val="Footer"/>
    </w:pPr>
    <w:r w:rsidRPr="006F35E0">
      <w:rPr>
        <w:b/>
      </w:rPr>
      <w:t>1+</w:t>
    </w:r>
    <w:r>
      <w:rPr>
        <w:b/>
      </w:rPr>
      <w:t>149+01+03</w:t>
    </w:r>
    <w:r w:rsidRPr="006F35E0">
      <w:rPr>
        <w:b/>
      </w:rPr>
      <w:t>+</w:t>
    </w:r>
    <w:r>
      <w:rPr>
        <w:b/>
      </w:rPr>
      <w:t>11</w:t>
    </w:r>
    <w:r w:rsidRPr="006F35E0">
      <w:rPr>
        <w:b/>
      </w:rPr>
      <w:t>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2EC" w:rsidRDefault="00AA72EC">
      <w:r>
        <w:separator/>
      </w:r>
    </w:p>
  </w:footnote>
  <w:footnote w:type="continuationSeparator" w:id="0">
    <w:p w:rsidR="00AA72EC" w:rsidRDefault="00AA72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EC" w:rsidRDefault="00AA72EC" w:rsidP="001260E2">
    <w:pPr>
      <w:pStyle w:val="Header"/>
      <w:jc w:val="right"/>
      <w:rPr>
        <w:rFonts w:ascii="Arial" w:hAnsi="Arial" w:cs="Arial"/>
        <w:spacing w:val="10"/>
        <w:sz w:val="21"/>
        <w:szCs w:val="21"/>
      </w:rPr>
    </w:pPr>
    <w:r>
      <w:rPr>
        <w:rFonts w:ascii="Arial" w:hAnsi="Arial" w:cs="Arial"/>
        <w:noProof/>
        <w:spacing w:val="10"/>
        <w:sz w:val="18"/>
        <w:szCs w:val="21"/>
        <w:lang w:val="sk-SK"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-104775</wp:posOffset>
          </wp:positionV>
          <wp:extent cx="2733675" cy="1085850"/>
          <wp:effectExtent l="0" t="0" r="0" b="0"/>
          <wp:wrapNone/>
          <wp:docPr id="2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72EC" w:rsidRDefault="00AA72EC" w:rsidP="001260E2">
    <w:pPr>
      <w:pStyle w:val="Header"/>
      <w:jc w:val="right"/>
    </w:pPr>
    <w:proofErr w:type="spellStart"/>
    <w:r w:rsidRPr="00D661FC">
      <w:rPr>
        <w:rFonts w:ascii="Arial" w:hAnsi="Arial" w:cs="Arial"/>
        <w:spacing w:val="10"/>
        <w:sz w:val="21"/>
        <w:szCs w:val="21"/>
      </w:rPr>
      <w:t>Číslo</w:t>
    </w:r>
    <w:proofErr w:type="spellEnd"/>
    <w:r w:rsidRPr="00D661FC">
      <w:rPr>
        <w:rFonts w:ascii="Arial" w:hAnsi="Arial" w:cs="Arial"/>
        <w:spacing w:val="10"/>
        <w:sz w:val="21"/>
        <w:szCs w:val="21"/>
      </w:rPr>
      <w:t xml:space="preserve"> </w:t>
    </w:r>
    <w:proofErr w:type="spellStart"/>
    <w:r w:rsidRPr="00D661FC">
      <w:rPr>
        <w:rFonts w:ascii="Arial" w:hAnsi="Arial" w:cs="Arial"/>
        <w:spacing w:val="10"/>
        <w:sz w:val="21"/>
        <w:szCs w:val="21"/>
      </w:rPr>
      <w:t>poistnej</w:t>
    </w:r>
    <w:proofErr w:type="spellEnd"/>
    <w:r w:rsidRPr="00D661FC">
      <w:rPr>
        <w:rFonts w:ascii="Arial" w:hAnsi="Arial" w:cs="Arial"/>
        <w:spacing w:val="10"/>
        <w:sz w:val="21"/>
        <w:szCs w:val="21"/>
      </w:rPr>
      <w:t xml:space="preserve"> </w:t>
    </w:r>
    <w:proofErr w:type="spellStart"/>
    <w:r w:rsidRPr="00D661FC">
      <w:rPr>
        <w:rFonts w:ascii="Arial" w:hAnsi="Arial" w:cs="Arial"/>
        <w:spacing w:val="10"/>
        <w:sz w:val="21"/>
        <w:szCs w:val="21"/>
      </w:rPr>
      <w:t>zmluvy</w:t>
    </w:r>
    <w:proofErr w:type="spellEnd"/>
    <w:r w:rsidRPr="00D661FC">
      <w:rPr>
        <w:rFonts w:ascii="Arial" w:hAnsi="Arial" w:cs="Arial"/>
        <w:spacing w:val="10"/>
        <w:sz w:val="21"/>
        <w:szCs w:val="21"/>
      </w:rPr>
      <w:t xml:space="preserve"> </w:t>
    </w:r>
    <w:sdt>
      <w:sdtPr>
        <w:rPr>
          <w:rFonts w:ascii="Times New Roman" w:hAnsi="Times New Roman"/>
          <w:b/>
          <w:spacing w:val="10"/>
          <w:sz w:val="24"/>
          <w:szCs w:val="24"/>
        </w:rPr>
        <w:alias w:val="vlož číslo zmluvy"/>
        <w:tag w:val="vlož číslo zmluvy"/>
        <w:id w:val="5391678"/>
      </w:sdtPr>
      <w:sdtEndPr>
        <w:rPr>
          <w:b w:val="0"/>
          <w:sz w:val="21"/>
          <w:szCs w:val="21"/>
        </w:rPr>
      </w:sdtEndPr>
      <w:sdtContent>
        <w:r>
          <w:rPr>
            <w:rFonts w:ascii="Times New Roman" w:hAnsi="Times New Roman"/>
            <w:b/>
            <w:spacing w:val="10"/>
            <w:sz w:val="24"/>
            <w:szCs w:val="24"/>
          </w:rPr>
          <w:t>XX-3XXXX</w:t>
        </w:r>
      </w:sdtContent>
    </w:sdt>
  </w:p>
  <w:p w:rsidR="00AA72EC" w:rsidRDefault="00AA72EC" w:rsidP="001260E2">
    <w:pPr>
      <w:pStyle w:val="Header"/>
    </w:pPr>
  </w:p>
  <w:p w:rsidR="00AA72EC" w:rsidRDefault="00AA72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D55"/>
    <w:multiLevelType w:val="singleLevel"/>
    <w:tmpl w:val="9A58BAF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vertAlign w:val="baseline"/>
      </w:rPr>
    </w:lvl>
  </w:abstractNum>
  <w:abstractNum w:abstractNumId="1">
    <w:nsid w:val="4DD10D9E"/>
    <w:multiLevelType w:val="hybridMultilevel"/>
    <w:tmpl w:val="265E40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20583"/>
    <w:multiLevelType w:val="hybridMultilevel"/>
    <w:tmpl w:val="0486F6DC"/>
    <w:lvl w:ilvl="0" w:tplc="DF0C6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432F8"/>
    <w:multiLevelType w:val="hybridMultilevel"/>
    <w:tmpl w:val="E8F482C0"/>
    <w:lvl w:ilvl="0" w:tplc="1ABCDDCE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7E7C68"/>
    <w:rsid w:val="000012AC"/>
    <w:rsid w:val="000076B2"/>
    <w:rsid w:val="00007842"/>
    <w:rsid w:val="00011CFA"/>
    <w:rsid w:val="00022E2B"/>
    <w:rsid w:val="00024A82"/>
    <w:rsid w:val="00024F15"/>
    <w:rsid w:val="000510D5"/>
    <w:rsid w:val="000633AF"/>
    <w:rsid w:val="000674AA"/>
    <w:rsid w:val="00067667"/>
    <w:rsid w:val="000714B1"/>
    <w:rsid w:val="00081492"/>
    <w:rsid w:val="00083C9B"/>
    <w:rsid w:val="00084AFC"/>
    <w:rsid w:val="000A2D75"/>
    <w:rsid w:val="000A3361"/>
    <w:rsid w:val="000A76AE"/>
    <w:rsid w:val="000C1970"/>
    <w:rsid w:val="000C391C"/>
    <w:rsid w:val="000C7AF5"/>
    <w:rsid w:val="000D7A34"/>
    <w:rsid w:val="000E1783"/>
    <w:rsid w:val="000E503C"/>
    <w:rsid w:val="0011316C"/>
    <w:rsid w:val="00120246"/>
    <w:rsid w:val="00121D2A"/>
    <w:rsid w:val="001257DB"/>
    <w:rsid w:val="001260E2"/>
    <w:rsid w:val="001277CA"/>
    <w:rsid w:val="00147851"/>
    <w:rsid w:val="00147D4C"/>
    <w:rsid w:val="001A19EA"/>
    <w:rsid w:val="001B5A11"/>
    <w:rsid w:val="001C7CAF"/>
    <w:rsid w:val="001D2C39"/>
    <w:rsid w:val="001D3F16"/>
    <w:rsid w:val="001D489C"/>
    <w:rsid w:val="001F13E6"/>
    <w:rsid w:val="0020029C"/>
    <w:rsid w:val="00201B03"/>
    <w:rsid w:val="00217118"/>
    <w:rsid w:val="00230839"/>
    <w:rsid w:val="00255D31"/>
    <w:rsid w:val="0026593E"/>
    <w:rsid w:val="00292460"/>
    <w:rsid w:val="002A2365"/>
    <w:rsid w:val="002A2729"/>
    <w:rsid w:val="002A7E1B"/>
    <w:rsid w:val="002B1590"/>
    <w:rsid w:val="002C7955"/>
    <w:rsid w:val="002D278F"/>
    <w:rsid w:val="002E1990"/>
    <w:rsid w:val="002F58CC"/>
    <w:rsid w:val="00310671"/>
    <w:rsid w:val="00334D74"/>
    <w:rsid w:val="00344CFE"/>
    <w:rsid w:val="00345CC1"/>
    <w:rsid w:val="003558A2"/>
    <w:rsid w:val="00362930"/>
    <w:rsid w:val="00363667"/>
    <w:rsid w:val="003649D3"/>
    <w:rsid w:val="003762CC"/>
    <w:rsid w:val="003934BD"/>
    <w:rsid w:val="003A2F86"/>
    <w:rsid w:val="003A3FA6"/>
    <w:rsid w:val="003A59BF"/>
    <w:rsid w:val="003B2084"/>
    <w:rsid w:val="003C0DDF"/>
    <w:rsid w:val="004379E1"/>
    <w:rsid w:val="00441B33"/>
    <w:rsid w:val="0045137F"/>
    <w:rsid w:val="004513FC"/>
    <w:rsid w:val="0045276E"/>
    <w:rsid w:val="00472AC4"/>
    <w:rsid w:val="00492414"/>
    <w:rsid w:val="004A53ED"/>
    <w:rsid w:val="004F26CA"/>
    <w:rsid w:val="00507420"/>
    <w:rsid w:val="00513EB0"/>
    <w:rsid w:val="00516AED"/>
    <w:rsid w:val="0056732C"/>
    <w:rsid w:val="0057456B"/>
    <w:rsid w:val="00576030"/>
    <w:rsid w:val="00577F77"/>
    <w:rsid w:val="005A737A"/>
    <w:rsid w:val="005B1A57"/>
    <w:rsid w:val="005C1878"/>
    <w:rsid w:val="005C18DB"/>
    <w:rsid w:val="005C3485"/>
    <w:rsid w:val="005C478B"/>
    <w:rsid w:val="00600BF5"/>
    <w:rsid w:val="006113AD"/>
    <w:rsid w:val="00637ACC"/>
    <w:rsid w:val="006577D7"/>
    <w:rsid w:val="006630CA"/>
    <w:rsid w:val="00680B0B"/>
    <w:rsid w:val="0069432B"/>
    <w:rsid w:val="006B422C"/>
    <w:rsid w:val="006F50E2"/>
    <w:rsid w:val="00710E48"/>
    <w:rsid w:val="0072536E"/>
    <w:rsid w:val="00742519"/>
    <w:rsid w:val="00747128"/>
    <w:rsid w:val="00753EE1"/>
    <w:rsid w:val="00776D32"/>
    <w:rsid w:val="00793FDA"/>
    <w:rsid w:val="0079626B"/>
    <w:rsid w:val="007A498D"/>
    <w:rsid w:val="007B7E98"/>
    <w:rsid w:val="007E5182"/>
    <w:rsid w:val="007E7C68"/>
    <w:rsid w:val="00842E9A"/>
    <w:rsid w:val="008443D1"/>
    <w:rsid w:val="00846C1E"/>
    <w:rsid w:val="0085712C"/>
    <w:rsid w:val="00866060"/>
    <w:rsid w:val="00870BD9"/>
    <w:rsid w:val="00873C89"/>
    <w:rsid w:val="00882DCA"/>
    <w:rsid w:val="008863D3"/>
    <w:rsid w:val="008C4B29"/>
    <w:rsid w:val="008D2022"/>
    <w:rsid w:val="008F1896"/>
    <w:rsid w:val="009046E4"/>
    <w:rsid w:val="00934BF9"/>
    <w:rsid w:val="00954D94"/>
    <w:rsid w:val="00957433"/>
    <w:rsid w:val="00967747"/>
    <w:rsid w:val="00982D93"/>
    <w:rsid w:val="00983D79"/>
    <w:rsid w:val="00992B77"/>
    <w:rsid w:val="00993B10"/>
    <w:rsid w:val="0099461D"/>
    <w:rsid w:val="009B734B"/>
    <w:rsid w:val="009B78D4"/>
    <w:rsid w:val="009D6590"/>
    <w:rsid w:val="009E066F"/>
    <w:rsid w:val="00A01CB5"/>
    <w:rsid w:val="00A03559"/>
    <w:rsid w:val="00A17257"/>
    <w:rsid w:val="00A33615"/>
    <w:rsid w:val="00A45564"/>
    <w:rsid w:val="00A55AD4"/>
    <w:rsid w:val="00A6010F"/>
    <w:rsid w:val="00A94F75"/>
    <w:rsid w:val="00AA1ADB"/>
    <w:rsid w:val="00AA72EC"/>
    <w:rsid w:val="00AC4DE8"/>
    <w:rsid w:val="00AD1FEA"/>
    <w:rsid w:val="00AD6684"/>
    <w:rsid w:val="00B151D8"/>
    <w:rsid w:val="00B15CDA"/>
    <w:rsid w:val="00B62B4E"/>
    <w:rsid w:val="00B71952"/>
    <w:rsid w:val="00B82F56"/>
    <w:rsid w:val="00B85346"/>
    <w:rsid w:val="00B931BD"/>
    <w:rsid w:val="00B96D3E"/>
    <w:rsid w:val="00B9781F"/>
    <w:rsid w:val="00BB38D1"/>
    <w:rsid w:val="00BC3D7C"/>
    <w:rsid w:val="00BC6031"/>
    <w:rsid w:val="00BC6211"/>
    <w:rsid w:val="00BC663D"/>
    <w:rsid w:val="00BD2991"/>
    <w:rsid w:val="00BF51E5"/>
    <w:rsid w:val="00C21423"/>
    <w:rsid w:val="00C279EA"/>
    <w:rsid w:val="00C34BE4"/>
    <w:rsid w:val="00C41BC0"/>
    <w:rsid w:val="00C472E7"/>
    <w:rsid w:val="00C61789"/>
    <w:rsid w:val="00C76993"/>
    <w:rsid w:val="00C83029"/>
    <w:rsid w:val="00C91356"/>
    <w:rsid w:val="00C95851"/>
    <w:rsid w:val="00CB3A2C"/>
    <w:rsid w:val="00CD1C45"/>
    <w:rsid w:val="00CD1F42"/>
    <w:rsid w:val="00CE6CAA"/>
    <w:rsid w:val="00CF0307"/>
    <w:rsid w:val="00CF6269"/>
    <w:rsid w:val="00D210C1"/>
    <w:rsid w:val="00D33074"/>
    <w:rsid w:val="00D34405"/>
    <w:rsid w:val="00D40FDC"/>
    <w:rsid w:val="00D42C55"/>
    <w:rsid w:val="00D54781"/>
    <w:rsid w:val="00D744BD"/>
    <w:rsid w:val="00D94849"/>
    <w:rsid w:val="00D9664B"/>
    <w:rsid w:val="00D9684C"/>
    <w:rsid w:val="00DA776F"/>
    <w:rsid w:val="00DE18B6"/>
    <w:rsid w:val="00DE560C"/>
    <w:rsid w:val="00DE716E"/>
    <w:rsid w:val="00DF7995"/>
    <w:rsid w:val="00E016A7"/>
    <w:rsid w:val="00E23B30"/>
    <w:rsid w:val="00E25EB3"/>
    <w:rsid w:val="00E37B26"/>
    <w:rsid w:val="00E410FA"/>
    <w:rsid w:val="00E44B8B"/>
    <w:rsid w:val="00E65D64"/>
    <w:rsid w:val="00E66437"/>
    <w:rsid w:val="00E938AA"/>
    <w:rsid w:val="00E9502B"/>
    <w:rsid w:val="00E97520"/>
    <w:rsid w:val="00EA3E3C"/>
    <w:rsid w:val="00EA4C92"/>
    <w:rsid w:val="00EB1F6F"/>
    <w:rsid w:val="00ED2C78"/>
    <w:rsid w:val="00ED50B5"/>
    <w:rsid w:val="00EE452E"/>
    <w:rsid w:val="00EF04E5"/>
    <w:rsid w:val="00F13CB4"/>
    <w:rsid w:val="00F22B75"/>
    <w:rsid w:val="00F51474"/>
    <w:rsid w:val="00F62DA6"/>
    <w:rsid w:val="00F7349A"/>
    <w:rsid w:val="00FC118A"/>
    <w:rsid w:val="00FD223E"/>
    <w:rsid w:val="00FF0A21"/>
    <w:rsid w:val="00FF2DE9"/>
    <w:rsid w:val="00FF53E6"/>
    <w:rsid w:val="00FF7B63"/>
    <w:rsid w:val="00FF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6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72EC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A72EC"/>
    <w:pPr>
      <w:keepNext/>
      <w:spacing w:before="40" w:after="40"/>
      <w:jc w:val="center"/>
      <w:outlineLvl w:val="1"/>
    </w:pPr>
    <w:rPr>
      <w:rFonts w:ascii="Arial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72EC"/>
    <w:rPr>
      <w:rFonts w:ascii="Arial" w:hAnsi="Arial" w:cs="Arial"/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rsid w:val="00AA72EC"/>
    <w:rPr>
      <w:rFonts w:ascii="Arial" w:hAnsi="Arial" w:cs="Arial"/>
      <w:b/>
      <w:bCs/>
      <w:sz w:val="18"/>
      <w:lang w:eastAsia="en-US"/>
    </w:rPr>
  </w:style>
  <w:style w:type="paragraph" w:styleId="Header">
    <w:name w:val="header"/>
    <w:basedOn w:val="Normal"/>
    <w:link w:val="HeaderChar"/>
    <w:rsid w:val="00E66437"/>
    <w:pPr>
      <w:tabs>
        <w:tab w:val="center" w:pos="4153"/>
        <w:tab w:val="right" w:pos="8306"/>
      </w:tabs>
    </w:pPr>
    <w:rPr>
      <w:rFonts w:ascii="AT*Toronto" w:hAnsi="AT*Toronto"/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F7349A"/>
    <w:rPr>
      <w:rFonts w:ascii="AT*Toronto" w:hAnsi="AT*Toronto"/>
      <w:sz w:val="22"/>
      <w:lang w:val="en-GB" w:eastAsia="en-US"/>
    </w:rPr>
  </w:style>
  <w:style w:type="paragraph" w:styleId="BodyText">
    <w:name w:val="Body Text"/>
    <w:basedOn w:val="Normal"/>
    <w:rsid w:val="00362930"/>
    <w:pPr>
      <w:spacing w:before="120"/>
    </w:pPr>
    <w:rPr>
      <w:rFonts w:ascii="AT*Toronto" w:hAnsi="AT*Toronto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CF03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2E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F62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62DA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260E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A72EC"/>
    <w:rPr>
      <w:rFonts w:ascii="AT*Toronto" w:hAnsi="AT*Toron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AA72EC"/>
    <w:rPr>
      <w:rFonts w:ascii="AT*Toronto" w:hAnsi="AT*Toronto"/>
      <w:lang w:val="en-GB" w:eastAsia="en-US"/>
    </w:rPr>
  </w:style>
  <w:style w:type="character" w:styleId="FootnoteReference">
    <w:name w:val="footnote reference"/>
    <w:basedOn w:val="DefaultParagraphFont"/>
    <w:rsid w:val="00AA72EC"/>
    <w:rPr>
      <w:vertAlign w:val="superscript"/>
    </w:rPr>
  </w:style>
  <w:style w:type="character" w:styleId="PageNumber">
    <w:name w:val="page number"/>
    <w:basedOn w:val="DefaultParagraphFont"/>
    <w:rsid w:val="00AA72EC"/>
  </w:style>
  <w:style w:type="paragraph" w:styleId="Title">
    <w:name w:val="Title"/>
    <w:basedOn w:val="Normal"/>
    <w:link w:val="TitleChar"/>
    <w:qFormat/>
    <w:rsid w:val="00AA72EC"/>
    <w:pPr>
      <w:shd w:val="clear" w:color="auto" w:fill="CCCCCC"/>
      <w:tabs>
        <w:tab w:val="right" w:pos="9639"/>
      </w:tabs>
      <w:jc w:val="center"/>
    </w:pPr>
    <w:rPr>
      <w:b/>
      <w:spacing w:val="40"/>
      <w:szCs w:val="20"/>
    </w:rPr>
  </w:style>
  <w:style w:type="character" w:customStyle="1" w:styleId="TitleChar">
    <w:name w:val="Title Char"/>
    <w:basedOn w:val="DefaultParagraphFont"/>
    <w:link w:val="Title"/>
    <w:rsid w:val="00AA72EC"/>
    <w:rPr>
      <w:b/>
      <w:spacing w:val="40"/>
      <w:sz w:val="24"/>
      <w:shd w:val="clear" w:color="auto" w:fill="CCCCCC"/>
      <w:lang w:eastAsia="en-US"/>
    </w:rPr>
  </w:style>
  <w:style w:type="paragraph" w:customStyle="1" w:styleId="VedlajsiNadpis">
    <w:name w:val="VedlajsiNadpis"/>
    <w:basedOn w:val="Normal"/>
    <w:link w:val="VedlajsiNadpisChar"/>
    <w:qFormat/>
    <w:rsid w:val="00AA72EC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DefaultParagraphFont"/>
    <w:link w:val="VedlajsiNadpis"/>
    <w:rsid w:val="00AA72EC"/>
    <w:rPr>
      <w:rFonts w:ascii="Arial" w:hAnsi="Arial" w:cs="Arial"/>
      <w:b/>
      <w:spacing w:val="20"/>
      <w:sz w:val="28"/>
      <w:szCs w:val="28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AA72EC"/>
    <w:rPr>
      <w:rFonts w:ascii="AT*Toronto" w:hAnsi="AT*Toronto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A72EC"/>
    <w:rPr>
      <w:rFonts w:ascii="AT*Toronto" w:hAnsi="AT*Toronto"/>
      <w:lang w:val="en-GB" w:eastAsia="en-US"/>
    </w:rPr>
  </w:style>
  <w:style w:type="character" w:styleId="EndnoteReference">
    <w:name w:val="endnote reference"/>
    <w:basedOn w:val="DefaultParagraphFont"/>
    <w:uiPriority w:val="99"/>
    <w:unhideWhenUsed/>
    <w:rsid w:val="00AA72EC"/>
    <w:rPr>
      <w:vertAlign w:val="superscript"/>
    </w:rPr>
  </w:style>
  <w:style w:type="paragraph" w:customStyle="1" w:styleId="CisloPZ">
    <w:name w:val="Cislo_PZ"/>
    <w:basedOn w:val="Normal"/>
    <w:link w:val="CisloPZChar"/>
    <w:qFormat/>
    <w:rsid w:val="00AA72EC"/>
    <w:rPr>
      <w:b/>
      <w:color w:val="808080"/>
      <w:szCs w:val="21"/>
    </w:rPr>
  </w:style>
  <w:style w:type="character" w:customStyle="1" w:styleId="CisloPZChar">
    <w:name w:val="Cislo_PZ Char"/>
    <w:basedOn w:val="DefaultParagraphFont"/>
    <w:link w:val="CisloPZ"/>
    <w:rsid w:val="00AA72EC"/>
    <w:rPr>
      <w:b/>
      <w:color w:val="808080"/>
      <w:sz w:val="24"/>
      <w:szCs w:val="21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A72EC"/>
    <w:pPr>
      <w:spacing w:after="120" w:line="480" w:lineRule="auto"/>
    </w:pPr>
    <w:rPr>
      <w:rFonts w:ascii="AT*Toronto" w:hAnsi="AT*Toronto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AA72EC"/>
    <w:rPr>
      <w:rFonts w:ascii="AT*Toronto" w:hAnsi="AT*Toronto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4852-6607-4BE9-A0C9-470CF9C1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Obchodné meno:      </vt:lpstr>
      <vt:lpstr>Obchodné meno:      </vt:lpstr>
    </vt:vector>
  </TitlesOfParts>
  <Company>UNION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Obchodné meno:</dc:title>
  <dc:creator>cerny</dc:creator>
  <cp:lastModifiedBy>raab</cp:lastModifiedBy>
  <cp:revision>3</cp:revision>
  <cp:lastPrinted>2011-01-05T08:50:00Z</cp:lastPrinted>
  <dcterms:created xsi:type="dcterms:W3CDTF">2016-03-04T15:35:00Z</dcterms:created>
  <dcterms:modified xsi:type="dcterms:W3CDTF">2016-03-04T15:37:00Z</dcterms:modified>
</cp:coreProperties>
</file>