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73" w:rsidRPr="00D110E1" w:rsidRDefault="0044236A" w:rsidP="00C9768E">
      <w:pPr>
        <w:pStyle w:val="Nzov"/>
        <w:shd w:val="clear" w:color="auto" w:fill="auto"/>
        <w:spacing w:after="120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DOTAZník</w:t>
      </w:r>
    </w:p>
    <w:p w:rsidR="00134B36" w:rsidRPr="00A150EF" w:rsidRDefault="00CF1B83" w:rsidP="00C9768E">
      <w:pPr>
        <w:pStyle w:val="VedlajsiNadpis"/>
      </w:pPr>
      <w:r>
        <w:t xml:space="preserve">HROMADNÉ </w:t>
      </w:r>
      <w:r w:rsidR="00FB0BCB">
        <w:t>PO</w:t>
      </w:r>
      <w:r w:rsidR="0064624F">
        <w:t>IS</w:t>
      </w:r>
      <w:r w:rsidR="00FB0BCB">
        <w:t>TENIE ZÁSIEL</w:t>
      </w:r>
      <w:r>
        <w:t>O</w:t>
      </w:r>
      <w:r w:rsidR="00FB0BCB">
        <w:t xml:space="preserve">K POČAS </w:t>
      </w:r>
      <w:r w:rsidR="007B0780">
        <w:t xml:space="preserve">VNÚTROŠTÁTNEJ </w:t>
      </w:r>
      <w:r w:rsidR="00FB0BCB">
        <w:t>PREPRAVY</w:t>
      </w:r>
    </w:p>
    <w:p w:rsidR="00FB0BCB" w:rsidRPr="00E66AD5" w:rsidRDefault="00FB0BCB" w:rsidP="00FB0BCB">
      <w:pPr>
        <w:rPr>
          <w:rFonts w:ascii="Arial" w:hAnsi="Arial" w:cs="Arial"/>
          <w:b/>
          <w:sz w:val="10"/>
          <w:szCs w:val="21"/>
        </w:rPr>
      </w:pPr>
    </w:p>
    <w:p w:rsidR="00FB0BCB" w:rsidRDefault="00DD75A7" w:rsidP="00FB0BC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Údaje žiadateľa o poistenie</w:t>
      </w:r>
    </w:p>
    <w:tbl>
      <w:tblPr>
        <w:tblStyle w:val="Mriekatabu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041"/>
        <w:gridCol w:w="3814"/>
      </w:tblGrid>
      <w:tr w:rsidR="00DD75A7" w:rsidTr="00E66AD5">
        <w:tc>
          <w:tcPr>
            <w:tcW w:w="3065" w:type="pct"/>
          </w:tcPr>
          <w:p w:rsidR="00DD75A7" w:rsidRDefault="00DD75A7" w:rsidP="00FB0BCB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Obchodné meno:</w:t>
            </w:r>
          </w:p>
        </w:tc>
        <w:tc>
          <w:tcPr>
            <w:tcW w:w="1935" w:type="pct"/>
          </w:tcPr>
          <w:p w:rsidR="00DD75A7" w:rsidRDefault="00DD75A7" w:rsidP="00FB0BCB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IČO:</w:t>
            </w:r>
          </w:p>
        </w:tc>
      </w:tr>
      <w:tr w:rsidR="00DD75A7" w:rsidTr="00E66AD5">
        <w:tc>
          <w:tcPr>
            <w:tcW w:w="3065" w:type="pct"/>
          </w:tcPr>
          <w:p w:rsidR="00DD75A7" w:rsidRDefault="00DD75A7" w:rsidP="00FB0BCB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Sídlo:</w:t>
            </w:r>
          </w:p>
        </w:tc>
        <w:tc>
          <w:tcPr>
            <w:tcW w:w="1935" w:type="pct"/>
          </w:tcPr>
          <w:p w:rsidR="00DD75A7" w:rsidRPr="00DD75A7" w:rsidRDefault="00DD75A7" w:rsidP="00FB0BCB">
            <w:pPr>
              <w:rPr>
                <w:rFonts w:ascii="Arial" w:hAnsi="Arial" w:cs="Arial"/>
                <w:sz w:val="21"/>
                <w:szCs w:val="21"/>
              </w:rPr>
            </w:pPr>
            <w:r w:rsidRPr="00DD75A7">
              <w:rPr>
                <w:rFonts w:ascii="Arial" w:hAnsi="Arial" w:cs="Arial"/>
                <w:sz w:val="21"/>
                <w:szCs w:val="21"/>
              </w:rPr>
              <w:t>Telefón:</w:t>
            </w:r>
          </w:p>
        </w:tc>
      </w:tr>
      <w:tr w:rsidR="00DD75A7" w:rsidTr="00E66AD5">
        <w:tc>
          <w:tcPr>
            <w:tcW w:w="3065" w:type="pct"/>
          </w:tcPr>
          <w:p w:rsidR="00DD75A7" w:rsidRPr="00DD75A7" w:rsidRDefault="00DD75A7" w:rsidP="00FB0BCB">
            <w:pPr>
              <w:rPr>
                <w:rFonts w:ascii="Arial" w:hAnsi="Arial" w:cs="Arial"/>
                <w:sz w:val="21"/>
                <w:szCs w:val="21"/>
              </w:rPr>
            </w:pPr>
            <w:r w:rsidRPr="00DD75A7">
              <w:rPr>
                <w:rFonts w:ascii="Arial" w:hAnsi="Arial" w:cs="Arial"/>
                <w:sz w:val="21"/>
                <w:szCs w:val="21"/>
              </w:rPr>
              <w:t>Kontaktná osoba:</w:t>
            </w:r>
          </w:p>
        </w:tc>
        <w:tc>
          <w:tcPr>
            <w:tcW w:w="1935" w:type="pct"/>
          </w:tcPr>
          <w:p w:rsidR="00DD75A7" w:rsidRPr="00DD75A7" w:rsidRDefault="00DD75A7" w:rsidP="00FB0BCB">
            <w:pPr>
              <w:rPr>
                <w:rFonts w:ascii="Arial" w:hAnsi="Arial" w:cs="Arial"/>
                <w:sz w:val="21"/>
                <w:szCs w:val="21"/>
              </w:rPr>
            </w:pPr>
            <w:r w:rsidRPr="00DD75A7">
              <w:rPr>
                <w:rFonts w:ascii="Arial" w:hAnsi="Arial" w:cs="Arial"/>
                <w:sz w:val="21"/>
                <w:szCs w:val="21"/>
              </w:rPr>
              <w:t>Email:</w:t>
            </w:r>
          </w:p>
        </w:tc>
      </w:tr>
    </w:tbl>
    <w:p w:rsidR="00DD75A7" w:rsidRDefault="00DD75A7" w:rsidP="00FB0BC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Základné informácie</w:t>
      </w:r>
    </w:p>
    <w:tbl>
      <w:tblPr>
        <w:tblStyle w:val="Mriekatabuky"/>
        <w:tblW w:w="5004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3368"/>
        <w:gridCol w:w="1367"/>
        <w:gridCol w:w="1154"/>
        <w:gridCol w:w="1020"/>
        <w:gridCol w:w="2048"/>
        <w:gridCol w:w="896"/>
        <w:gridCol w:w="10"/>
      </w:tblGrid>
      <w:tr w:rsidR="00025493" w:rsidRPr="00025493" w:rsidTr="00DB078F">
        <w:trPr>
          <w:gridAfter w:val="1"/>
          <w:wAfter w:w="5" w:type="pct"/>
          <w:trHeight w:val="454"/>
        </w:trPr>
        <w:tc>
          <w:tcPr>
            <w:tcW w:w="1708" w:type="pct"/>
            <w:vMerge w:val="restart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25493" w:rsidRPr="00025493" w:rsidRDefault="00025493" w:rsidP="00025493">
            <w:pPr>
              <w:spacing w:line="276" w:lineRule="auto"/>
              <w:ind w:left="176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t>majiteľ zásielky</w:t>
            </w:r>
          </w:p>
        </w:tc>
        <w:tc>
          <w:tcPr>
            <w:tcW w:w="3287" w:type="pct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025493" w:rsidRPr="00025493" w:rsidTr="00DB078F">
        <w:trPr>
          <w:gridAfter w:val="1"/>
          <w:wAfter w:w="5" w:type="pct"/>
        </w:trPr>
        <w:tc>
          <w:tcPr>
            <w:tcW w:w="1708" w:type="pct"/>
            <w:vMerge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ind w:left="318" w:hanging="142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287" w:type="pct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Ak </w:t>
            </w:r>
            <w:r w:rsidRPr="00025493">
              <w:rPr>
                <w:rFonts w:ascii="Arial" w:hAnsi="Arial" w:cs="Arial"/>
                <w:b/>
                <w:i/>
                <w:color w:val="000000" w:themeColor="text1"/>
                <w:sz w:val="21"/>
                <w:szCs w:val="21"/>
              </w:rPr>
              <w:t>nie ste</w:t>
            </w: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majiteľom zásielky, uveďte Váš vzťah k zásielke:</w:t>
            </w:r>
          </w:p>
          <w:p w:rsidR="00025493" w:rsidRPr="00025493" w:rsidRDefault="00025493" w:rsidP="00025493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Zasielateľ   </w:t>
            </w:r>
            <w:bookmarkStart w:id="0" w:name="Check21"/>
            <w:r w:rsidR="003F51D1"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3F51D1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3F51D1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3F51D1"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bookmarkEnd w:id="0"/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Odosielateľ   </w:t>
            </w:r>
            <w:r w:rsidR="003F51D1"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3F51D1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3F51D1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3F51D1"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Dopravca   </w:t>
            </w:r>
            <w:r w:rsidR="003F51D1"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3F51D1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3F51D1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3F51D1"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DB078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Príjemca </w:t>
            </w: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="003F51D1"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3F51D1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3F51D1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3F51D1"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025493" w:rsidRPr="00025493" w:rsidTr="00DB078F">
        <w:trPr>
          <w:gridAfter w:val="1"/>
          <w:wAfter w:w="5" w:type="pct"/>
          <w:trHeight w:val="340"/>
        </w:trPr>
        <w:tc>
          <w:tcPr>
            <w:tcW w:w="1708" w:type="pct"/>
            <w:vMerge w:val="restar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ind w:left="176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predpokladaný ročný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objem </w:t>
            </w: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prepravovaných zásielok</w:t>
            </w:r>
          </w:p>
        </w:tc>
        <w:tc>
          <w:tcPr>
            <w:tcW w:w="3287" w:type="pct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Pr="0002549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                        EUR                    </w:t>
            </w:r>
            <w:r w:rsidRPr="00025493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z toho: </w:t>
            </w:r>
          </w:p>
        </w:tc>
      </w:tr>
      <w:tr w:rsidR="00025493" w:rsidRPr="00025493" w:rsidTr="00DB078F">
        <w:trPr>
          <w:gridAfter w:val="1"/>
          <w:wAfter w:w="5" w:type="pct"/>
          <w:trHeight w:val="340"/>
        </w:trPr>
        <w:tc>
          <w:tcPr>
            <w:tcW w:w="1708" w:type="pct"/>
            <w:vMerge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25493" w:rsidRPr="00025493" w:rsidRDefault="00025493" w:rsidP="00025493">
            <w:pPr>
              <w:spacing w:line="276" w:lineRule="auto"/>
              <w:ind w:left="318" w:hanging="142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ind w:left="3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vývoz:</w:t>
            </w:r>
          </w:p>
        </w:tc>
        <w:tc>
          <w:tcPr>
            <w:tcW w:w="2594" w:type="pct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             </w:t>
            </w:r>
          </w:p>
        </w:tc>
      </w:tr>
      <w:tr w:rsidR="00025493" w:rsidRPr="00025493" w:rsidTr="00DB078F">
        <w:trPr>
          <w:gridAfter w:val="1"/>
          <w:wAfter w:w="5" w:type="pct"/>
          <w:trHeight w:val="340"/>
        </w:trPr>
        <w:tc>
          <w:tcPr>
            <w:tcW w:w="1708" w:type="pct"/>
            <w:vMerge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25493" w:rsidRPr="00025493" w:rsidRDefault="00025493" w:rsidP="00025493">
            <w:pPr>
              <w:spacing w:line="276" w:lineRule="auto"/>
              <w:ind w:left="318" w:hanging="142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ind w:left="3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dovoz:</w:t>
            </w:r>
          </w:p>
        </w:tc>
        <w:tc>
          <w:tcPr>
            <w:tcW w:w="2594" w:type="pct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025493" w:rsidRPr="00025493" w:rsidTr="00DB078F">
        <w:trPr>
          <w:trHeight w:val="50"/>
        </w:trPr>
        <w:tc>
          <w:tcPr>
            <w:tcW w:w="1708" w:type="pct"/>
            <w:vMerge w:val="restart"/>
            <w:tcBorders>
              <w:top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pStyle w:val="Zkladntext3"/>
              <w:spacing w:before="0" w:line="276" w:lineRule="auto"/>
              <w:ind w:left="176" w:right="-108"/>
              <w:jc w:val="left"/>
              <w:rPr>
                <w:rFonts w:ascii="Arial" w:hAnsi="Arial" w:cs="Arial"/>
                <w:b w:val="0"/>
                <w:i w:val="0"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b w:val="0"/>
                <w:i w:val="0"/>
                <w:color w:val="000000" w:themeColor="text1"/>
                <w:sz w:val="21"/>
                <w:szCs w:val="21"/>
              </w:rPr>
              <w:t>rozpíšte podiel dovozu/vývozu podľa krajín z celkového predpokladaného ročného obratu</w:t>
            </w:r>
          </w:p>
        </w:tc>
        <w:tc>
          <w:tcPr>
            <w:tcW w:w="1278" w:type="pct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Európa                         </w:t>
            </w:r>
          </w:p>
        </w:tc>
        <w:tc>
          <w:tcPr>
            <w:tcW w:w="51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jc w:val="right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038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USA a Kanada            </w:t>
            </w:r>
          </w:p>
        </w:tc>
        <w:tc>
          <w:tcPr>
            <w:tcW w:w="459" w:type="pct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jc w:val="right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%</w:t>
            </w:r>
          </w:p>
        </w:tc>
      </w:tr>
      <w:tr w:rsidR="00025493" w:rsidRPr="00025493" w:rsidTr="00DB078F">
        <w:trPr>
          <w:trHeight w:val="218"/>
        </w:trPr>
        <w:tc>
          <w:tcPr>
            <w:tcW w:w="1708" w:type="pct"/>
            <w:vMerge/>
            <w:tcBorders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pStyle w:val="Zkladntext3"/>
              <w:spacing w:before="0" w:line="276" w:lineRule="auto"/>
              <w:ind w:left="318" w:hanging="142"/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78" w:type="pct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Balkán, štáty bývalého ZSSR                              </w:t>
            </w:r>
          </w:p>
        </w:tc>
        <w:tc>
          <w:tcPr>
            <w:tcW w:w="517" w:type="pc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jc w:val="right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038" w:type="pc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t>Afrika</w:t>
            </w:r>
          </w:p>
        </w:tc>
        <w:tc>
          <w:tcPr>
            <w:tcW w:w="459" w:type="pct"/>
            <w:gridSpan w:val="2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jc w:val="right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%</w:t>
            </w:r>
          </w:p>
        </w:tc>
      </w:tr>
      <w:tr w:rsidR="00025493" w:rsidRPr="00025493" w:rsidTr="00DB078F">
        <w:trPr>
          <w:trHeight w:val="217"/>
        </w:trPr>
        <w:tc>
          <w:tcPr>
            <w:tcW w:w="1708" w:type="pct"/>
            <w:vMerge/>
            <w:tcBorders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pStyle w:val="Zkladntext3"/>
              <w:spacing w:before="0" w:line="276" w:lineRule="auto"/>
              <w:ind w:left="318" w:hanging="142"/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78" w:type="pct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t>Ázia, Austrália</w:t>
            </w:r>
          </w:p>
        </w:tc>
        <w:tc>
          <w:tcPr>
            <w:tcW w:w="517" w:type="pct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jc w:val="right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038" w:type="pct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Ostatné krajiny    </w:t>
            </w:r>
          </w:p>
        </w:tc>
        <w:tc>
          <w:tcPr>
            <w:tcW w:w="459" w:type="pct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jc w:val="right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%</w:t>
            </w:r>
          </w:p>
        </w:tc>
      </w:tr>
      <w:tr w:rsidR="00025493" w:rsidRPr="00025493" w:rsidTr="00DB078F">
        <w:trPr>
          <w:gridAfter w:val="1"/>
          <w:wAfter w:w="5" w:type="pct"/>
          <w:trHeight w:val="414"/>
        </w:trPr>
        <w:tc>
          <w:tcPr>
            <w:tcW w:w="1708" w:type="pct"/>
            <w:vMerge w:val="restar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ind w:left="176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t>uveďte obchodné mená zvyčajne používaných zasielateľov/dopravcov</w:t>
            </w:r>
          </w:p>
        </w:tc>
        <w:tc>
          <w:tcPr>
            <w:tcW w:w="1278" w:type="pct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pStyle w:val="Odsekzoznamu"/>
              <w:numPr>
                <w:ilvl w:val="0"/>
                <w:numId w:val="36"/>
              </w:numPr>
              <w:spacing w:line="276" w:lineRule="auto"/>
              <w:ind w:left="272" w:hanging="238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zasielatelia:</w:t>
            </w:r>
          </w:p>
        </w:tc>
        <w:tc>
          <w:tcPr>
            <w:tcW w:w="2009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ind w:left="34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025493" w:rsidRPr="00025493" w:rsidTr="00DB078F">
        <w:trPr>
          <w:gridAfter w:val="1"/>
          <w:wAfter w:w="5" w:type="pct"/>
          <w:trHeight w:val="414"/>
        </w:trPr>
        <w:tc>
          <w:tcPr>
            <w:tcW w:w="1708" w:type="pct"/>
            <w:vMerge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ind w:left="318" w:hanging="142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78" w:type="pct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025493" w:rsidRPr="00025493" w:rsidRDefault="00025493" w:rsidP="00025493">
            <w:pPr>
              <w:pStyle w:val="Odsekzoznamu"/>
              <w:numPr>
                <w:ilvl w:val="0"/>
                <w:numId w:val="36"/>
              </w:numPr>
              <w:spacing w:line="276" w:lineRule="auto"/>
              <w:ind w:left="272" w:hanging="238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025493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dopravcovia:</w:t>
            </w:r>
          </w:p>
        </w:tc>
        <w:tc>
          <w:tcPr>
            <w:tcW w:w="2009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025493" w:rsidRPr="00025493" w:rsidRDefault="00025493" w:rsidP="00025493">
            <w:pPr>
              <w:spacing w:line="276" w:lineRule="auto"/>
              <w:ind w:left="34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:rsidR="00DB078F" w:rsidRDefault="00377DB1" w:rsidP="00FB0BC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Informácie o prepravovaných </w:t>
      </w:r>
      <w:r w:rsidR="00E66AD5">
        <w:rPr>
          <w:rFonts w:ascii="Arial" w:hAnsi="Arial" w:cs="Arial"/>
          <w:b/>
          <w:sz w:val="21"/>
          <w:szCs w:val="21"/>
        </w:rPr>
        <w:t>zásielkach</w:t>
      </w:r>
    </w:p>
    <w:tbl>
      <w:tblPr>
        <w:tblStyle w:val="Mriekatabuky"/>
        <w:tblpPr w:leftFromText="141" w:rightFromText="141" w:vertAnchor="text" w:tblpX="40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3303"/>
        <w:gridCol w:w="1222"/>
        <w:gridCol w:w="463"/>
        <w:gridCol w:w="1110"/>
        <w:gridCol w:w="475"/>
        <w:gridCol w:w="1236"/>
        <w:gridCol w:w="463"/>
        <w:gridCol w:w="1112"/>
        <w:gridCol w:w="471"/>
      </w:tblGrid>
      <w:tr w:rsidR="00377DB1" w:rsidRPr="00075255" w:rsidTr="00377DB1">
        <w:trPr>
          <w:gridBefore w:val="1"/>
          <w:wBefore w:w="1676" w:type="pct"/>
          <w:trHeight w:val="50"/>
        </w:trPr>
        <w:tc>
          <w:tcPr>
            <w:tcW w:w="1659" w:type="pct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77DB1" w:rsidRPr="00075255" w:rsidRDefault="00377DB1" w:rsidP="00377D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1665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77DB1" w:rsidRPr="00075255" w:rsidRDefault="00377DB1" w:rsidP="00377D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2.</w:t>
            </w:r>
          </w:p>
        </w:tc>
      </w:tr>
      <w:tr w:rsidR="00377DB1" w:rsidRPr="00075255" w:rsidTr="00377DB1">
        <w:trPr>
          <w:trHeight w:val="397"/>
        </w:trPr>
        <w:tc>
          <w:tcPr>
            <w:tcW w:w="1676" w:type="pct"/>
            <w:tcBorders>
              <w:top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377DB1" w:rsidRPr="00377DB1" w:rsidRDefault="00377DB1" w:rsidP="00377DB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77DB1">
              <w:rPr>
                <w:rFonts w:ascii="Arial" w:hAnsi="Arial" w:cs="Arial"/>
                <w:color w:val="000000" w:themeColor="text1"/>
                <w:sz w:val="21"/>
                <w:szCs w:val="21"/>
              </w:rPr>
              <w:t>druh prepravovaného tovaru</w:t>
            </w:r>
          </w:p>
        </w:tc>
        <w:tc>
          <w:tcPr>
            <w:tcW w:w="1659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77DB1" w:rsidRPr="00075255" w:rsidRDefault="00377DB1" w:rsidP="00377DB1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65" w:type="pct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377DB1" w:rsidRPr="00075255" w:rsidRDefault="00377DB1" w:rsidP="00377DB1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B0780" w:rsidRPr="00075255" w:rsidTr="00377DB1">
        <w:trPr>
          <w:trHeight w:val="283"/>
        </w:trPr>
        <w:tc>
          <w:tcPr>
            <w:tcW w:w="1676" w:type="pct"/>
            <w:vMerge w:val="restart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7B0780" w:rsidRPr="007B0780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77DB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spôsob prepravy </w:t>
            </w:r>
          </w:p>
        </w:tc>
        <w:tc>
          <w:tcPr>
            <w:tcW w:w="620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cestná</w:t>
            </w:r>
          </w:p>
        </w:tc>
        <w:tc>
          <w:tcPr>
            <w:tcW w:w="23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3F51D1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56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letecká</w:t>
            </w:r>
          </w:p>
        </w:tc>
        <w:tc>
          <w:tcPr>
            <w:tcW w:w="24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3F51D1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62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cestná</w:t>
            </w:r>
          </w:p>
        </w:tc>
        <w:tc>
          <w:tcPr>
            <w:tcW w:w="23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3F51D1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56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letecká</w:t>
            </w:r>
          </w:p>
        </w:tc>
        <w:tc>
          <w:tcPr>
            <w:tcW w:w="23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7B0780" w:rsidRPr="00075255" w:rsidRDefault="003F51D1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7B0780" w:rsidRPr="00075255" w:rsidTr="00377DB1">
        <w:trPr>
          <w:trHeight w:val="283"/>
        </w:trPr>
        <w:tc>
          <w:tcPr>
            <w:tcW w:w="1676" w:type="pct"/>
            <w:vMerge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7B0780" w:rsidRPr="00075255" w:rsidRDefault="007B0780" w:rsidP="007B0780">
            <w:pPr>
              <w:pStyle w:val="Odsekzoznamu"/>
              <w:numPr>
                <w:ilvl w:val="0"/>
                <w:numId w:val="37"/>
              </w:numPr>
              <w:ind w:left="284" w:hanging="142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železničná</w:t>
            </w:r>
          </w:p>
        </w:tc>
        <w:tc>
          <w:tcPr>
            <w:tcW w:w="23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3F51D1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56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riečna</w:t>
            </w:r>
          </w:p>
        </w:tc>
        <w:tc>
          <w:tcPr>
            <w:tcW w:w="24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3F51D1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62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železničná</w:t>
            </w:r>
          </w:p>
        </w:tc>
        <w:tc>
          <w:tcPr>
            <w:tcW w:w="23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3F51D1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56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riečna</w:t>
            </w:r>
          </w:p>
        </w:tc>
        <w:tc>
          <w:tcPr>
            <w:tcW w:w="23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7B0780" w:rsidRPr="00075255" w:rsidRDefault="003F51D1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7B0780" w:rsidRPr="00075255" w:rsidTr="00377DB1">
        <w:trPr>
          <w:trHeight w:val="397"/>
        </w:trPr>
        <w:tc>
          <w:tcPr>
            <w:tcW w:w="1676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7B0780" w:rsidRPr="00377DB1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77DB1">
              <w:rPr>
                <w:rFonts w:ascii="Arial" w:hAnsi="Arial" w:cs="Arial"/>
                <w:color w:val="000000" w:themeColor="text1"/>
                <w:sz w:val="21"/>
                <w:szCs w:val="21"/>
              </w:rPr>
              <w:t>spôsob balenia zásielky</w:t>
            </w:r>
          </w:p>
        </w:tc>
        <w:tc>
          <w:tcPr>
            <w:tcW w:w="1659" w:type="pct"/>
            <w:gridSpan w:val="4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65" w:type="pct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7B0780" w:rsidRPr="00075255" w:rsidTr="00377DB1">
        <w:trPr>
          <w:trHeight w:val="397"/>
        </w:trPr>
        <w:tc>
          <w:tcPr>
            <w:tcW w:w="1676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7B0780" w:rsidRPr="00377DB1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77DB1">
              <w:rPr>
                <w:rFonts w:ascii="Arial" w:hAnsi="Arial" w:cs="Arial"/>
                <w:color w:val="000000" w:themeColor="text1"/>
                <w:sz w:val="21"/>
                <w:szCs w:val="21"/>
              </w:rPr>
              <w:t>spôsob upevnenia zásielky</w:t>
            </w:r>
          </w:p>
        </w:tc>
        <w:tc>
          <w:tcPr>
            <w:tcW w:w="1659" w:type="pct"/>
            <w:gridSpan w:val="4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65" w:type="pct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7B0780" w:rsidRPr="00075255" w:rsidTr="00377DB1">
        <w:trPr>
          <w:trHeight w:val="397"/>
        </w:trPr>
        <w:tc>
          <w:tcPr>
            <w:tcW w:w="1676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7B0780" w:rsidRPr="00377DB1" w:rsidRDefault="007B0780" w:rsidP="007B0780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77DB1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priemerný počet prepráv za mesiac</w:t>
            </w:r>
          </w:p>
        </w:tc>
        <w:tc>
          <w:tcPr>
            <w:tcW w:w="1659" w:type="pct"/>
            <w:gridSpan w:val="4"/>
            <w:tcBorders>
              <w:top w:val="single" w:sz="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65" w:type="pct"/>
            <w:gridSpan w:val="4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B0780" w:rsidRPr="00075255" w:rsidTr="00377DB1">
        <w:trPr>
          <w:trHeight w:val="397"/>
        </w:trPr>
        <w:tc>
          <w:tcPr>
            <w:tcW w:w="1676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7B0780" w:rsidRPr="00377DB1" w:rsidRDefault="007B0780" w:rsidP="007B0780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77DB1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priemerná hodnota zásielky na jednom dopravnom prostriedku v EUR</w:t>
            </w:r>
          </w:p>
        </w:tc>
        <w:tc>
          <w:tcPr>
            <w:tcW w:w="1659" w:type="pct"/>
            <w:gridSpan w:val="4"/>
            <w:tcBorders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contextualSpacing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65" w:type="pct"/>
            <w:gridSpan w:val="4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contextualSpacing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7B0780" w:rsidRPr="00075255" w:rsidTr="00377DB1">
        <w:trPr>
          <w:trHeight w:val="397"/>
        </w:trPr>
        <w:tc>
          <w:tcPr>
            <w:tcW w:w="1676" w:type="pct"/>
            <w:tcBorders>
              <w:top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780" w:rsidRPr="00377DB1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77DB1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maximálna hodnota zásielky na jednom dopravnom prostriedku v EUR</w:t>
            </w:r>
          </w:p>
        </w:tc>
        <w:tc>
          <w:tcPr>
            <w:tcW w:w="1659" w:type="pct"/>
            <w:gridSpan w:val="4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contextualSpacing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65" w:type="pct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7B0780" w:rsidRPr="00075255" w:rsidRDefault="007B0780" w:rsidP="007B0780">
            <w:pPr>
              <w:contextualSpacing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:rsidR="00377DB1" w:rsidRDefault="00377DB1" w:rsidP="00FB0BCB">
      <w:pPr>
        <w:rPr>
          <w:rFonts w:ascii="Arial" w:hAnsi="Arial" w:cs="Arial"/>
          <w:b/>
          <w:sz w:val="21"/>
          <w:szCs w:val="21"/>
        </w:rPr>
      </w:pPr>
    </w:p>
    <w:tbl>
      <w:tblPr>
        <w:tblStyle w:val="Mriekatabuky"/>
        <w:tblpPr w:leftFromText="141" w:rightFromText="141" w:vertAnchor="text" w:tblpX="40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3303"/>
        <w:gridCol w:w="1222"/>
        <w:gridCol w:w="463"/>
        <w:gridCol w:w="1110"/>
        <w:gridCol w:w="475"/>
        <w:gridCol w:w="1236"/>
        <w:gridCol w:w="463"/>
        <w:gridCol w:w="1112"/>
        <w:gridCol w:w="471"/>
      </w:tblGrid>
      <w:tr w:rsidR="007B0780" w:rsidRPr="00075255" w:rsidTr="007B0780">
        <w:trPr>
          <w:gridBefore w:val="1"/>
          <w:wBefore w:w="1676" w:type="pct"/>
          <w:trHeight w:val="50"/>
        </w:trPr>
        <w:tc>
          <w:tcPr>
            <w:tcW w:w="1659" w:type="pct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780" w:rsidRPr="00075255" w:rsidRDefault="007B0780" w:rsidP="007B078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075255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665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7B0780" w:rsidRPr="00075255" w:rsidRDefault="007B0780" w:rsidP="007B078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075255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7B0780" w:rsidRPr="00075255" w:rsidTr="007B0780">
        <w:trPr>
          <w:trHeight w:val="397"/>
        </w:trPr>
        <w:tc>
          <w:tcPr>
            <w:tcW w:w="1676" w:type="pct"/>
            <w:tcBorders>
              <w:top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7B0780" w:rsidRPr="00377DB1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77DB1">
              <w:rPr>
                <w:rFonts w:ascii="Arial" w:hAnsi="Arial" w:cs="Arial"/>
                <w:color w:val="000000" w:themeColor="text1"/>
                <w:sz w:val="21"/>
                <w:szCs w:val="21"/>
              </w:rPr>
              <w:t>druh prepravovaného tovaru</w:t>
            </w:r>
          </w:p>
        </w:tc>
        <w:tc>
          <w:tcPr>
            <w:tcW w:w="1659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65" w:type="pct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B0780" w:rsidRPr="00075255" w:rsidTr="007B0780">
        <w:trPr>
          <w:trHeight w:val="283"/>
        </w:trPr>
        <w:tc>
          <w:tcPr>
            <w:tcW w:w="1676" w:type="pct"/>
            <w:vMerge w:val="restart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7B0780" w:rsidRPr="007B0780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77DB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spôsob prepravy </w:t>
            </w:r>
          </w:p>
        </w:tc>
        <w:tc>
          <w:tcPr>
            <w:tcW w:w="620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cestná</w:t>
            </w:r>
          </w:p>
        </w:tc>
        <w:tc>
          <w:tcPr>
            <w:tcW w:w="23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3F51D1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56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letecká</w:t>
            </w:r>
          </w:p>
        </w:tc>
        <w:tc>
          <w:tcPr>
            <w:tcW w:w="24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3F51D1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62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cestná</w:t>
            </w:r>
          </w:p>
        </w:tc>
        <w:tc>
          <w:tcPr>
            <w:tcW w:w="23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3F51D1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56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letecká</w:t>
            </w:r>
          </w:p>
        </w:tc>
        <w:tc>
          <w:tcPr>
            <w:tcW w:w="23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7B0780" w:rsidRPr="00075255" w:rsidRDefault="003F51D1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7B0780" w:rsidRPr="00075255" w:rsidTr="007B0780">
        <w:trPr>
          <w:trHeight w:val="283"/>
        </w:trPr>
        <w:tc>
          <w:tcPr>
            <w:tcW w:w="1676" w:type="pct"/>
            <w:vMerge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7B0780" w:rsidRPr="00075255" w:rsidRDefault="007B0780" w:rsidP="007B0780">
            <w:pPr>
              <w:pStyle w:val="Odsekzoznamu"/>
              <w:numPr>
                <w:ilvl w:val="0"/>
                <w:numId w:val="37"/>
              </w:numPr>
              <w:ind w:left="284" w:hanging="142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železničná</w:t>
            </w:r>
          </w:p>
        </w:tc>
        <w:tc>
          <w:tcPr>
            <w:tcW w:w="23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3F51D1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56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riečna</w:t>
            </w:r>
          </w:p>
        </w:tc>
        <w:tc>
          <w:tcPr>
            <w:tcW w:w="24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3F51D1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62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železničná</w:t>
            </w:r>
          </w:p>
        </w:tc>
        <w:tc>
          <w:tcPr>
            <w:tcW w:w="23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3F51D1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56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riečna</w:t>
            </w:r>
          </w:p>
        </w:tc>
        <w:tc>
          <w:tcPr>
            <w:tcW w:w="23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7B0780" w:rsidRPr="00075255" w:rsidRDefault="003F51D1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7B0780" w:rsidRPr="00075255" w:rsidTr="007B0780">
        <w:trPr>
          <w:trHeight w:val="397"/>
        </w:trPr>
        <w:tc>
          <w:tcPr>
            <w:tcW w:w="1676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7B0780" w:rsidRPr="00377DB1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77DB1">
              <w:rPr>
                <w:rFonts w:ascii="Arial" w:hAnsi="Arial" w:cs="Arial"/>
                <w:color w:val="000000" w:themeColor="text1"/>
                <w:sz w:val="21"/>
                <w:szCs w:val="21"/>
              </w:rPr>
              <w:t>spôsob balenia zásielky</w:t>
            </w:r>
          </w:p>
        </w:tc>
        <w:tc>
          <w:tcPr>
            <w:tcW w:w="1659" w:type="pct"/>
            <w:gridSpan w:val="4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65" w:type="pct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7B0780" w:rsidRPr="00075255" w:rsidTr="007B0780">
        <w:trPr>
          <w:trHeight w:val="397"/>
        </w:trPr>
        <w:tc>
          <w:tcPr>
            <w:tcW w:w="1676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7B0780" w:rsidRPr="00377DB1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77DB1">
              <w:rPr>
                <w:rFonts w:ascii="Arial" w:hAnsi="Arial" w:cs="Arial"/>
                <w:color w:val="000000" w:themeColor="text1"/>
                <w:sz w:val="21"/>
                <w:szCs w:val="21"/>
              </w:rPr>
              <w:t>spôsob upevnenia zásielky</w:t>
            </w:r>
          </w:p>
        </w:tc>
        <w:tc>
          <w:tcPr>
            <w:tcW w:w="1659" w:type="pct"/>
            <w:gridSpan w:val="4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65" w:type="pct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7B0780" w:rsidRPr="00075255" w:rsidTr="007B0780">
        <w:trPr>
          <w:trHeight w:val="397"/>
        </w:trPr>
        <w:tc>
          <w:tcPr>
            <w:tcW w:w="1676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7B0780" w:rsidRPr="00377DB1" w:rsidRDefault="007B0780" w:rsidP="007B0780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priemerný počet prepráv za </w:t>
            </w:r>
            <w:r w:rsidRPr="00377DB1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mesiac</w:t>
            </w:r>
          </w:p>
        </w:tc>
        <w:tc>
          <w:tcPr>
            <w:tcW w:w="1659" w:type="pct"/>
            <w:gridSpan w:val="4"/>
            <w:tcBorders>
              <w:top w:val="single" w:sz="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65" w:type="pct"/>
            <w:gridSpan w:val="4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B0780" w:rsidRPr="00075255" w:rsidTr="007B0780">
        <w:trPr>
          <w:trHeight w:val="397"/>
        </w:trPr>
        <w:tc>
          <w:tcPr>
            <w:tcW w:w="1676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7B0780" w:rsidRPr="00377DB1" w:rsidRDefault="007B0780" w:rsidP="007B0780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77DB1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priemerná hodnota zásielky na jednom dopravnom prostriedku </w:t>
            </w:r>
            <w:r w:rsidRPr="00377DB1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lastRenderedPageBreak/>
              <w:t>v EUR</w:t>
            </w:r>
          </w:p>
        </w:tc>
        <w:tc>
          <w:tcPr>
            <w:tcW w:w="1659" w:type="pct"/>
            <w:gridSpan w:val="4"/>
            <w:tcBorders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contextualSpacing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65" w:type="pct"/>
            <w:gridSpan w:val="4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contextualSpacing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7B0780" w:rsidRPr="00075255" w:rsidTr="007B0780">
        <w:trPr>
          <w:trHeight w:val="397"/>
        </w:trPr>
        <w:tc>
          <w:tcPr>
            <w:tcW w:w="1676" w:type="pct"/>
            <w:tcBorders>
              <w:top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B0780" w:rsidRPr="00377DB1" w:rsidRDefault="007B0780" w:rsidP="007B078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77DB1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lastRenderedPageBreak/>
              <w:t>maximálna hodnota zásielky na jednom dopravnom prostriedku v EUR</w:t>
            </w:r>
          </w:p>
        </w:tc>
        <w:tc>
          <w:tcPr>
            <w:tcW w:w="1659" w:type="pct"/>
            <w:gridSpan w:val="4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7B0780" w:rsidRPr="00075255" w:rsidRDefault="007B0780" w:rsidP="007B0780">
            <w:pPr>
              <w:contextualSpacing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65" w:type="pct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7B0780" w:rsidRPr="00075255" w:rsidRDefault="007B0780" w:rsidP="007B0780">
            <w:pPr>
              <w:contextualSpacing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:rsidR="007B0780" w:rsidRDefault="007B0780" w:rsidP="00FB0BCB">
      <w:pPr>
        <w:rPr>
          <w:rFonts w:ascii="Arial" w:hAnsi="Arial" w:cs="Arial"/>
          <w:b/>
          <w:sz w:val="21"/>
          <w:szCs w:val="21"/>
        </w:rPr>
      </w:pPr>
    </w:p>
    <w:p w:rsidR="00377DB1" w:rsidRDefault="00377DB1" w:rsidP="00FB0BC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Požiadavky na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3282"/>
        <w:gridCol w:w="6573"/>
      </w:tblGrid>
      <w:tr w:rsidR="00377DB1" w:rsidRPr="00075255" w:rsidTr="00E66AD5">
        <w:trPr>
          <w:cantSplit/>
          <w:trHeight w:val="397"/>
        </w:trPr>
        <w:tc>
          <w:tcPr>
            <w:tcW w:w="1665" w:type="pct"/>
          </w:tcPr>
          <w:p w:rsidR="00377DB1" w:rsidRPr="00377DB1" w:rsidRDefault="00377DB1" w:rsidP="00377DB1">
            <w:pPr>
              <w:ind w:left="142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77DB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Začiatok poistenia       </w:t>
            </w:r>
          </w:p>
        </w:tc>
        <w:tc>
          <w:tcPr>
            <w:tcW w:w="3335" w:type="pct"/>
            <w:vAlign w:val="center"/>
          </w:tcPr>
          <w:p w:rsidR="00377DB1" w:rsidRPr="00075255" w:rsidRDefault="00377DB1" w:rsidP="00377DB1">
            <w:pPr>
              <w:ind w:right="432"/>
              <w:jc w:val="both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7B0780" w:rsidRPr="00075255" w:rsidTr="00E66AD5">
        <w:trPr>
          <w:cantSplit/>
          <w:trHeight w:val="397"/>
        </w:trPr>
        <w:tc>
          <w:tcPr>
            <w:tcW w:w="1665" w:type="pct"/>
            <w:vMerge w:val="restart"/>
          </w:tcPr>
          <w:p w:rsidR="007B0780" w:rsidRPr="00377DB1" w:rsidRDefault="007B0780" w:rsidP="00377DB1">
            <w:pPr>
              <w:ind w:left="142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77DB1">
              <w:rPr>
                <w:rFonts w:ascii="Arial" w:hAnsi="Arial" w:cs="Arial"/>
                <w:color w:val="000000" w:themeColor="text1"/>
                <w:sz w:val="21"/>
                <w:szCs w:val="21"/>
              </w:rPr>
              <w:t>Rozsah poistenia</w:t>
            </w:r>
          </w:p>
        </w:tc>
        <w:tc>
          <w:tcPr>
            <w:tcW w:w="3335" w:type="pct"/>
            <w:vAlign w:val="center"/>
          </w:tcPr>
          <w:p w:rsidR="007B0780" w:rsidRPr="00075255" w:rsidRDefault="007A44DB" w:rsidP="00377DB1">
            <w:pPr>
              <w:pStyle w:val="Odsekzoznamu"/>
              <w:numPr>
                <w:ilvl w:val="0"/>
                <w:numId w:val="39"/>
              </w:numPr>
              <w:ind w:left="175" w:right="431" w:hanging="141"/>
              <w:jc w:val="both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Z</w:t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ákladný rozsah (živel, havária)</w:t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="003F51D1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0780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3F51D1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3F51D1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3F51D1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7B0780" w:rsidRPr="00075255" w:rsidTr="00E66AD5">
        <w:trPr>
          <w:cantSplit/>
          <w:trHeight w:val="397"/>
        </w:trPr>
        <w:tc>
          <w:tcPr>
            <w:tcW w:w="1665" w:type="pct"/>
            <w:vMerge/>
          </w:tcPr>
          <w:p w:rsidR="007B0780" w:rsidRPr="00075255" w:rsidRDefault="007B0780" w:rsidP="00377DB1">
            <w:pPr>
              <w:pStyle w:val="Odsekzoznamu"/>
              <w:numPr>
                <w:ilvl w:val="0"/>
                <w:numId w:val="38"/>
              </w:numPr>
              <w:ind w:left="318" w:right="431" w:hanging="176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335" w:type="pct"/>
            <w:vAlign w:val="center"/>
          </w:tcPr>
          <w:p w:rsidR="007B0780" w:rsidRPr="00075255" w:rsidRDefault="007B0780" w:rsidP="00377DB1">
            <w:pPr>
              <w:pStyle w:val="Odsekzoznamu"/>
              <w:numPr>
                <w:ilvl w:val="0"/>
                <w:numId w:val="39"/>
              </w:numPr>
              <w:ind w:left="175" w:right="431" w:hanging="141"/>
              <w:jc w:val="both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Nakládka,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predkládka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, vykládka</w:t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="003F51D1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3F51D1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3F51D1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3F51D1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7B0780" w:rsidRPr="00075255" w:rsidTr="00E66AD5">
        <w:trPr>
          <w:cantSplit/>
          <w:trHeight w:val="397"/>
        </w:trPr>
        <w:tc>
          <w:tcPr>
            <w:tcW w:w="1665" w:type="pct"/>
            <w:vMerge/>
          </w:tcPr>
          <w:p w:rsidR="007B0780" w:rsidRPr="00075255" w:rsidRDefault="007B0780" w:rsidP="007B0780">
            <w:pPr>
              <w:pStyle w:val="Odsekzoznamu"/>
              <w:ind w:left="318" w:right="431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335" w:type="pct"/>
            <w:vAlign w:val="center"/>
          </w:tcPr>
          <w:p w:rsidR="007B0780" w:rsidRPr="00075255" w:rsidRDefault="007B0780" w:rsidP="00377DB1">
            <w:pPr>
              <w:pStyle w:val="Odsekzoznamu"/>
              <w:numPr>
                <w:ilvl w:val="0"/>
                <w:numId w:val="39"/>
              </w:numPr>
              <w:ind w:left="175" w:right="431" w:hanging="14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Krádež, lúpež                        </w:t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="003F51D1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3F51D1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3F51D1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3F51D1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7B0780" w:rsidRPr="00075255" w:rsidTr="00E66AD5">
        <w:trPr>
          <w:cantSplit/>
          <w:trHeight w:val="397"/>
        </w:trPr>
        <w:tc>
          <w:tcPr>
            <w:tcW w:w="1665" w:type="pct"/>
            <w:vMerge/>
          </w:tcPr>
          <w:p w:rsidR="007B0780" w:rsidRPr="00075255" w:rsidRDefault="007B0780" w:rsidP="007B0780">
            <w:pPr>
              <w:pStyle w:val="Odsekzoznamu"/>
              <w:ind w:left="318" w:right="431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335" w:type="pct"/>
            <w:vAlign w:val="center"/>
          </w:tcPr>
          <w:p w:rsidR="007B0780" w:rsidRPr="00075255" w:rsidRDefault="007B0780" w:rsidP="00377DB1">
            <w:pPr>
              <w:pStyle w:val="Odsekzoznamu"/>
              <w:numPr>
                <w:ilvl w:val="0"/>
                <w:numId w:val="39"/>
              </w:numPr>
              <w:ind w:left="175" w:right="431" w:hanging="14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Porucha chladiaceho zariadenia</w:t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="003F51D1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3F51D1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3F51D1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3F51D1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377DB1" w:rsidRPr="00075255" w:rsidTr="00E66AD5">
        <w:trPr>
          <w:cantSplit/>
        </w:trPr>
        <w:tc>
          <w:tcPr>
            <w:tcW w:w="5000" w:type="pct"/>
            <w:gridSpan w:val="2"/>
            <w:tcBorders>
              <w:bottom w:val="single" w:sz="2" w:space="0" w:color="auto"/>
            </w:tcBorders>
          </w:tcPr>
          <w:p w:rsidR="00377DB1" w:rsidRPr="00377DB1" w:rsidRDefault="00377DB1" w:rsidP="00377DB1">
            <w:pPr>
              <w:ind w:left="142"/>
              <w:rPr>
                <w:rStyle w:val="hps"/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77DB1">
              <w:rPr>
                <w:rFonts w:ascii="Arial" w:hAnsi="Arial" w:cs="Arial"/>
                <w:color w:val="000000" w:themeColor="text1"/>
                <w:sz w:val="21"/>
                <w:szCs w:val="21"/>
              </w:rPr>
              <w:t>Typ poistenia:</w:t>
            </w:r>
          </w:p>
          <w:p w:rsidR="00377DB1" w:rsidRPr="00075255" w:rsidRDefault="003F51D1" w:rsidP="00377DB1">
            <w:pPr>
              <w:ind w:left="2586" w:hanging="2268"/>
              <w:jc w:val="both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DB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end"/>
            </w:r>
            <w:r w:rsidR="00377DB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na základe obratu</w:t>
            </w:r>
            <w:r w:rsidR="00377DB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="00377DB1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z nahláseného predpokladaného celkového ob</w:t>
            </w:r>
            <w:r w:rsidR="00377DB1">
              <w:rPr>
                <w:rFonts w:ascii="Arial" w:hAnsi="Arial" w:cs="Arial"/>
                <w:color w:val="000000" w:themeColor="text1"/>
                <w:sz w:val="21"/>
                <w:szCs w:val="21"/>
              </w:rPr>
              <w:t>jemu prepravených zásielok</w:t>
            </w:r>
            <w:r w:rsidR="00377DB1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je stanovené minimálne poistné, po skončení poistného obdobia klient nahlási skutočný </w:t>
            </w:r>
            <w:r w:rsidR="00377DB1">
              <w:rPr>
                <w:rFonts w:ascii="Arial" w:hAnsi="Arial" w:cs="Arial"/>
                <w:color w:val="000000" w:themeColor="text1"/>
                <w:sz w:val="21"/>
                <w:szCs w:val="21"/>
              </w:rPr>
              <w:t>objem</w:t>
            </w:r>
            <w:r w:rsidR="00377DB1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na základe ktorého poisťovateľ vystaví doúčtovanie poistného </w:t>
            </w:r>
            <w:r w:rsidR="00377DB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(vhodné ak ide o prepravu jedného alebo dvoch druhov zásielok, prípadne rôznych zásielok podobného charakteru)</w:t>
            </w:r>
          </w:p>
          <w:p w:rsidR="00377DB1" w:rsidRPr="00075255" w:rsidRDefault="003F51D1" w:rsidP="00377DB1">
            <w:pPr>
              <w:ind w:left="2586" w:hanging="2268"/>
              <w:jc w:val="both"/>
              <w:rPr>
                <w:rStyle w:val="hps"/>
                <w:b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DB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end"/>
            </w:r>
            <w:r w:rsidR="00377DB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na základe hlásení</w:t>
            </w:r>
            <w:r w:rsidR="00377DB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="00377DB1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klient zasiela hlásenie všetkých realizovaných prepráv za uplynulý kalendárny mesiac, poistné poisťovateľ účtuje mesačne na základe hlásených zásielok </w:t>
            </w:r>
            <w:r w:rsidR="00377DB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(vhodné pri rôznych druhoch zásielok rôzneho charakteru)</w:t>
            </w:r>
          </w:p>
          <w:p w:rsidR="00377DB1" w:rsidRPr="00075255" w:rsidRDefault="003F51D1" w:rsidP="00377DB1">
            <w:pPr>
              <w:ind w:left="2586" w:hanging="2268"/>
              <w:jc w:val="both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DB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end"/>
            </w:r>
            <w:r w:rsidR="00377DB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377DB1" w:rsidRPr="00075255">
              <w:rPr>
                <w:rStyle w:val="hps"/>
                <w:rFonts w:ascii="Arial" w:hAnsi="Arial" w:cs="Arial"/>
                <w:b/>
                <w:color w:val="000000" w:themeColor="text1"/>
                <w:sz w:val="21"/>
                <w:szCs w:val="21"/>
              </w:rPr>
              <w:t>na základe prihlášok</w:t>
            </w:r>
            <w:r w:rsidR="00377DB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="00377DB1"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klient zasiela prihlášku minimálne 2 dni pred začiatkom prepravy, poistné poisťovateľ účtuje mesačne na základe prihlásených zásielok </w:t>
            </w:r>
            <w:r w:rsidR="00377DB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(vhodné pri rôznych druhoch zásielok rôzneho charakteru)</w:t>
            </w:r>
          </w:p>
        </w:tc>
      </w:tr>
      <w:tr w:rsidR="00377DB1" w:rsidRPr="00075255" w:rsidTr="00E66AD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55"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77DB1" w:rsidRPr="00075255" w:rsidRDefault="00377DB1" w:rsidP="00377DB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sz w:val="21"/>
                <w:szCs w:val="21"/>
              </w:rPr>
              <w:br w:type="page"/>
            </w:r>
            <w:r w:rsidRPr="00075255">
              <w:rPr>
                <w:rFonts w:ascii="Arial" w:hAnsi="Arial" w:cs="Arial"/>
                <w:b/>
                <w:sz w:val="21"/>
                <w:szCs w:val="21"/>
              </w:rPr>
              <w:t>Škodový priebeh v poistení prepravy zásielok vrátane na/pre/vy/</w:t>
            </w:r>
            <w:proofErr w:type="spellStart"/>
            <w:r w:rsidRPr="00075255">
              <w:rPr>
                <w:rFonts w:ascii="Arial" w:hAnsi="Arial" w:cs="Arial"/>
                <w:b/>
                <w:sz w:val="21"/>
                <w:szCs w:val="21"/>
              </w:rPr>
              <w:t>kládky</w:t>
            </w:r>
            <w:proofErr w:type="spellEnd"/>
            <w:r w:rsidRPr="00075255">
              <w:rPr>
                <w:rFonts w:ascii="Arial" w:hAnsi="Arial" w:cs="Arial"/>
                <w:b/>
                <w:sz w:val="21"/>
                <w:szCs w:val="21"/>
              </w:rPr>
              <w:t xml:space="preserve"> za posledné 3 roky:</w:t>
            </w:r>
          </w:p>
          <w:p w:rsidR="00377DB1" w:rsidRDefault="00377DB1" w:rsidP="00377DB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:rsidR="00377DB1" w:rsidRPr="00075255" w:rsidRDefault="00377DB1" w:rsidP="00377DB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Počet udalostí:  </w:t>
            </w:r>
            <w:r w:rsidR="003F51D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3F51D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r>
            <w:r w:rsidR="003F51D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="003F51D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end"/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ríčina škody: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="003F51D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3F51D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r>
            <w:r w:rsidR="003F51D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="003F51D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end"/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  <w:t>Výška škody: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="003F51D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3F51D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r>
            <w:r w:rsidR="003F51D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="003F51D1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end"/>
            </w:r>
          </w:p>
        </w:tc>
      </w:tr>
    </w:tbl>
    <w:p w:rsidR="00377DB1" w:rsidRDefault="00377DB1" w:rsidP="00FB0BCB">
      <w:pPr>
        <w:rPr>
          <w:rFonts w:ascii="Arial" w:hAnsi="Arial" w:cs="Arial"/>
          <w:b/>
          <w:sz w:val="21"/>
          <w:szCs w:val="21"/>
        </w:rPr>
      </w:pPr>
    </w:p>
    <w:p w:rsidR="00377DB1" w:rsidRPr="00075255" w:rsidRDefault="00377DB1" w:rsidP="00377DB1">
      <w:pPr>
        <w:pStyle w:val="Zkladntext"/>
        <w:rPr>
          <w:rFonts w:ascii="Arial" w:hAnsi="Arial" w:cs="Arial"/>
          <w:color w:val="000000" w:themeColor="text1"/>
          <w:sz w:val="21"/>
          <w:szCs w:val="21"/>
        </w:rPr>
      </w:pPr>
      <w:r w:rsidRPr="00075255">
        <w:rPr>
          <w:rFonts w:ascii="Arial" w:hAnsi="Arial" w:cs="Arial"/>
          <w:color w:val="000000" w:themeColor="text1"/>
          <w:sz w:val="21"/>
          <w:szCs w:val="21"/>
        </w:rPr>
        <w:t>Ak pri niektorej otázke nie je dostatok miesta na odpoveď, uveďte prosím odpoveď na osobitnej prílohe. Na osobitnú prílohu uveďte aj iné skutočnosti, ktoré považujete za dôležité pre posúdenie Vášho rizika.</w:t>
      </w:r>
    </w:p>
    <w:p w:rsidR="00377DB1" w:rsidRPr="00075255" w:rsidRDefault="00377DB1" w:rsidP="00377DB1">
      <w:pPr>
        <w:pStyle w:val="Zkladntext"/>
        <w:rPr>
          <w:rFonts w:ascii="Arial" w:hAnsi="Arial" w:cs="Arial"/>
          <w:color w:val="000000" w:themeColor="text1"/>
          <w:sz w:val="21"/>
          <w:szCs w:val="21"/>
        </w:rPr>
      </w:pP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Žiadateľ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potvrdzuje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úplnosť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a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pravdivosť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údajov uvedených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v tomto dotazníku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Je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si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vedomý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dôsledkov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neúplných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alebo nepravdivých údajov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(§ 802 Občianskeho zákonníka).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Súhlasí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s tým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že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tento dotazník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bude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základom pre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vypracovanie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poistnej zmluvy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Tiež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je si vedomý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že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poistiteľ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je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viazaný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len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zmluvnými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podmienkami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a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poistenému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neprináležia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ďalšie nároky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iného druhu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Poistiteľ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sa zaväzuje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že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s údajmi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bude zachádzať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dôverne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377DB1" w:rsidRDefault="00377DB1" w:rsidP="00377DB1">
      <w:pPr>
        <w:pStyle w:val="Zkladntext"/>
        <w:spacing w:before="40"/>
        <w:ind w:right="-1"/>
        <w:rPr>
          <w:rFonts w:ascii="Arial" w:hAnsi="Arial" w:cs="Arial"/>
          <w:color w:val="000000" w:themeColor="text1"/>
          <w:sz w:val="21"/>
          <w:szCs w:val="21"/>
        </w:rPr>
      </w:pPr>
    </w:p>
    <w:p w:rsidR="00377DB1" w:rsidRPr="00075255" w:rsidRDefault="00377DB1" w:rsidP="00377DB1">
      <w:pPr>
        <w:rPr>
          <w:rFonts w:ascii="Arial" w:hAnsi="Arial" w:cs="Arial"/>
          <w:color w:val="000000" w:themeColor="text1"/>
          <w:sz w:val="21"/>
          <w:szCs w:val="21"/>
        </w:rPr>
      </w:pP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V </w:t>
      </w:r>
      <w:bookmarkStart w:id="1" w:name="Text37"/>
      <w:r w:rsidR="003F51D1" w:rsidRPr="00075255"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Pr="00075255"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 w:rsidR="003F51D1" w:rsidRPr="00075255">
        <w:rPr>
          <w:rFonts w:ascii="Arial" w:hAnsi="Arial" w:cs="Arial"/>
          <w:color w:val="000000" w:themeColor="text1"/>
          <w:sz w:val="21"/>
          <w:szCs w:val="21"/>
        </w:rPr>
      </w:r>
      <w:r w:rsidR="003F51D1" w:rsidRPr="00075255"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3F51D1" w:rsidRPr="00075255"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bookmarkEnd w:id="1"/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, dňa </w:t>
      </w:r>
      <w:r w:rsidR="003F51D1" w:rsidRPr="00075255"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" w:name="Text38"/>
      <w:r w:rsidRPr="00075255"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 w:rsidR="003F51D1" w:rsidRPr="00075255">
        <w:rPr>
          <w:rFonts w:ascii="Arial" w:hAnsi="Arial" w:cs="Arial"/>
          <w:color w:val="000000" w:themeColor="text1"/>
          <w:sz w:val="21"/>
          <w:szCs w:val="21"/>
        </w:rPr>
      </w:r>
      <w:r w:rsidR="003F51D1" w:rsidRPr="00075255"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3F51D1" w:rsidRPr="00075255"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bookmarkEnd w:id="2"/>
    </w:p>
    <w:p w:rsidR="00E66AD5" w:rsidRDefault="00E66AD5" w:rsidP="00377DB1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E66AD5" w:rsidRDefault="00E66AD5" w:rsidP="00377DB1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7A44DB" w:rsidRDefault="007A44DB" w:rsidP="00377DB1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E66AD5" w:rsidRDefault="00E66AD5" w:rsidP="00377DB1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377DB1" w:rsidRPr="00075255" w:rsidRDefault="00377DB1" w:rsidP="00377DB1">
      <w:pPr>
        <w:rPr>
          <w:rStyle w:val="hps"/>
          <w:rFonts w:ascii="Arial" w:hAnsi="Arial" w:cs="Arial"/>
          <w:color w:val="000000" w:themeColor="text1"/>
          <w:sz w:val="21"/>
          <w:szCs w:val="21"/>
        </w:rPr>
      </w:pP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Pečiatka a podpis žiadateľa o poistenie</w:t>
      </w:r>
    </w:p>
    <w:p w:rsidR="00377DB1" w:rsidRPr="00075255" w:rsidRDefault="00377DB1" w:rsidP="00377DB1">
      <w:pPr>
        <w:rPr>
          <w:rStyle w:val="hps"/>
          <w:rFonts w:ascii="Arial" w:hAnsi="Arial" w:cs="Arial"/>
          <w:color w:val="000000" w:themeColor="text1"/>
          <w:sz w:val="21"/>
          <w:szCs w:val="21"/>
        </w:rPr>
      </w:pPr>
    </w:p>
    <w:p w:rsidR="00377DB1" w:rsidRPr="00377DB1" w:rsidRDefault="00377DB1" w:rsidP="00FB0BCB">
      <w:pPr>
        <w:rPr>
          <w:rFonts w:ascii="Arial" w:hAnsi="Arial" w:cs="Arial"/>
          <w:color w:val="000000" w:themeColor="text1"/>
          <w:sz w:val="21"/>
          <w:szCs w:val="21"/>
        </w:rPr>
      </w:pP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 xml:space="preserve">Meno a priezvisko </w:t>
      </w:r>
      <w:proofErr w:type="spellStart"/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dojednávateľa</w:t>
      </w:r>
      <w:proofErr w:type="spellEnd"/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 xml:space="preserve"> poistenia: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="003F51D1" w:rsidRPr="00075255"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" w:name="Text39"/>
      <w:r w:rsidRPr="00075255"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 w:rsidR="003F51D1" w:rsidRPr="00075255">
        <w:rPr>
          <w:rFonts w:ascii="Arial" w:hAnsi="Arial" w:cs="Arial"/>
          <w:color w:val="000000" w:themeColor="text1"/>
          <w:sz w:val="21"/>
          <w:szCs w:val="21"/>
        </w:rPr>
      </w:r>
      <w:r w:rsidR="003F51D1" w:rsidRPr="00075255"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="003F51D1" w:rsidRPr="00075255"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bookmarkEnd w:id="3"/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  <w:t xml:space="preserve">Tel. č., e-mail:  </w:t>
      </w:r>
      <w:r w:rsidR="003F51D1" w:rsidRPr="00075255"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075255"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 w:rsidR="003F51D1" w:rsidRPr="00075255">
        <w:rPr>
          <w:rFonts w:ascii="Arial" w:hAnsi="Arial" w:cs="Arial"/>
          <w:color w:val="000000" w:themeColor="text1"/>
          <w:sz w:val="21"/>
          <w:szCs w:val="21"/>
        </w:rPr>
      </w:r>
      <w:r w:rsidR="003F51D1" w:rsidRPr="00075255"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="003F51D1" w:rsidRPr="00075255"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sectPr w:rsidR="00377DB1" w:rsidRPr="00377DB1" w:rsidSect="000F74B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284" w:footer="130" w:gutter="0"/>
      <w:paperSrc w:first="266" w:other="266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780" w:rsidRDefault="007B0780">
      <w:r>
        <w:separator/>
      </w:r>
    </w:p>
  </w:endnote>
  <w:endnote w:type="continuationSeparator" w:id="0">
    <w:p w:rsidR="007B0780" w:rsidRDefault="007B0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23442115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23442116"/>
          <w:docPartObj>
            <w:docPartGallery w:val="Page Numbers (Top of Page)"/>
            <w:docPartUnique/>
          </w:docPartObj>
        </w:sdtPr>
        <w:sdtContent>
          <w:p w:rsidR="007B0780" w:rsidRPr="0036601F" w:rsidRDefault="007B0780" w:rsidP="00AF50EC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tab/>
            </w:r>
            <w:r w:rsidR="003F51D1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PAGE </w:instrText>
            </w:r>
            <w:r w:rsidR="003F51D1" w:rsidRPr="0036601F">
              <w:rPr>
                <w:sz w:val="24"/>
                <w:szCs w:val="24"/>
              </w:rPr>
              <w:fldChar w:fldCharType="separate"/>
            </w:r>
            <w:r w:rsidR="0064624F">
              <w:rPr>
                <w:noProof/>
                <w:sz w:val="24"/>
                <w:szCs w:val="24"/>
              </w:rPr>
              <w:t>2</w:t>
            </w:r>
            <w:r w:rsidR="003F51D1" w:rsidRPr="0036601F">
              <w:rPr>
                <w:sz w:val="24"/>
                <w:szCs w:val="24"/>
              </w:rPr>
              <w:fldChar w:fldCharType="end"/>
            </w:r>
            <w:r w:rsidRPr="0036601F">
              <w:rPr>
                <w:sz w:val="24"/>
                <w:szCs w:val="24"/>
              </w:rPr>
              <w:t xml:space="preserve">/ </w:t>
            </w:r>
            <w:r w:rsidR="003F51D1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NUMPAGES  </w:instrText>
            </w:r>
            <w:r w:rsidR="003F51D1" w:rsidRPr="0036601F">
              <w:rPr>
                <w:sz w:val="24"/>
                <w:szCs w:val="24"/>
              </w:rPr>
              <w:fldChar w:fldCharType="separate"/>
            </w:r>
            <w:r w:rsidR="0064624F">
              <w:rPr>
                <w:noProof/>
                <w:sz w:val="24"/>
                <w:szCs w:val="24"/>
              </w:rPr>
              <w:t>2</w:t>
            </w:r>
            <w:r w:rsidR="003F51D1" w:rsidRPr="0036601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7B0780" w:rsidRPr="0036601F" w:rsidRDefault="007B0780">
    <w:pPr>
      <w:pStyle w:val="Pta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31182962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Content>
          <w:p w:rsidR="007B0780" w:rsidRPr="00D661FC" w:rsidRDefault="007B0780" w:rsidP="00895015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6F35E0">
              <w:rPr>
                <w:b/>
                <w:sz w:val="24"/>
                <w:szCs w:val="24"/>
              </w:rPr>
              <w:t>1+</w:t>
            </w:r>
            <w:r>
              <w:rPr>
                <w:b/>
                <w:sz w:val="24"/>
                <w:szCs w:val="24"/>
              </w:rPr>
              <w:t>149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5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3</w:t>
            </w:r>
            <w:r w:rsidRPr="006F35E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tab/>
            </w:r>
            <w:r w:rsidR="003F51D1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PAGE </w:instrText>
            </w:r>
            <w:r w:rsidR="003F51D1" w:rsidRPr="00D661FC">
              <w:rPr>
                <w:sz w:val="24"/>
                <w:szCs w:val="24"/>
              </w:rPr>
              <w:fldChar w:fldCharType="separate"/>
            </w:r>
            <w:r w:rsidR="0064624F">
              <w:rPr>
                <w:noProof/>
                <w:sz w:val="24"/>
                <w:szCs w:val="24"/>
              </w:rPr>
              <w:t>1</w:t>
            </w:r>
            <w:r w:rsidR="003F51D1" w:rsidRPr="00D661FC">
              <w:rPr>
                <w:sz w:val="24"/>
                <w:szCs w:val="24"/>
              </w:rPr>
              <w:fldChar w:fldCharType="end"/>
            </w:r>
            <w:r w:rsidRPr="00D661FC">
              <w:rPr>
                <w:sz w:val="24"/>
                <w:szCs w:val="24"/>
              </w:rPr>
              <w:t xml:space="preserve">/ </w:t>
            </w:r>
            <w:r w:rsidR="003F51D1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NUMPAGES  </w:instrText>
            </w:r>
            <w:r w:rsidR="003F51D1" w:rsidRPr="00D661FC">
              <w:rPr>
                <w:sz w:val="24"/>
                <w:szCs w:val="24"/>
              </w:rPr>
              <w:fldChar w:fldCharType="separate"/>
            </w:r>
            <w:r w:rsidR="0064624F">
              <w:rPr>
                <w:noProof/>
                <w:sz w:val="24"/>
                <w:szCs w:val="24"/>
              </w:rPr>
              <w:t>2</w:t>
            </w:r>
            <w:r w:rsidR="003F51D1" w:rsidRPr="00D661F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7B0780" w:rsidRPr="0094067B" w:rsidRDefault="007B0780" w:rsidP="0094067B">
    <w:pPr>
      <w:pStyle w:val="Pta"/>
      <w:tabs>
        <w:tab w:val="clear" w:pos="8306"/>
        <w:tab w:val="right" w:pos="9072"/>
      </w:tabs>
      <w:ind w:left="-993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780" w:rsidRDefault="007B0780">
      <w:r>
        <w:separator/>
      </w:r>
    </w:p>
  </w:footnote>
  <w:footnote w:type="continuationSeparator" w:id="0">
    <w:p w:rsidR="007B0780" w:rsidRDefault="007B07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780" w:rsidRDefault="003F51D1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B078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B0780" w:rsidRDefault="007B0780">
    <w:pPr>
      <w:pStyle w:val="Hlavik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780" w:rsidRDefault="007B0780" w:rsidP="00C55EB2">
    <w:pPr>
      <w:pStyle w:val="Hlavika"/>
      <w:ind w:right="1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780" w:rsidRPr="00367308" w:rsidRDefault="007B0780" w:rsidP="00D5738C">
    <w:pPr>
      <w:pStyle w:val="Hlavika"/>
      <w:tabs>
        <w:tab w:val="left" w:pos="6096"/>
      </w:tabs>
      <w:rPr>
        <w:rFonts w:ascii="Arial" w:hAnsi="Arial" w:cs="Arial"/>
        <w:sz w:val="21"/>
        <w:szCs w:val="21"/>
      </w:rPr>
    </w:pPr>
    <w:r>
      <w:rPr>
        <w:rFonts w:ascii="Arial" w:hAnsi="Arial" w:cs="Arial"/>
        <w:noProof/>
        <w:sz w:val="18"/>
        <w:szCs w:val="18"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-180340</wp:posOffset>
          </wp:positionV>
          <wp:extent cx="2733675" cy="1085850"/>
          <wp:effectExtent l="19050" t="0" r="9525" b="0"/>
          <wp:wrapNone/>
          <wp:docPr id="3" name="Picture 3" descr="Hlavickovy Papier 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ovy Papier U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64294" b="89921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738C">
      <w:rPr>
        <w:rFonts w:ascii="Arial" w:hAnsi="Arial" w:cs="Arial"/>
        <w:sz w:val="18"/>
        <w:szCs w:val="18"/>
      </w:rPr>
      <w:tab/>
    </w:r>
    <w:r w:rsidRPr="00D5738C">
      <w:rPr>
        <w:rFonts w:ascii="Arial" w:hAnsi="Arial" w:cs="Arial"/>
        <w:sz w:val="18"/>
        <w:szCs w:val="18"/>
      </w:rPr>
      <w:tab/>
    </w:r>
  </w:p>
  <w:p w:rsidR="007B0780" w:rsidRDefault="007B0780" w:rsidP="00F256B2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pacing w:val="10"/>
        <w:sz w:val="21"/>
        <w:szCs w:val="21"/>
      </w:rPr>
    </w:pPr>
    <w:r w:rsidRPr="00D661FC">
      <w:rPr>
        <w:rFonts w:ascii="Arial" w:hAnsi="Arial" w:cs="Arial"/>
        <w:spacing w:val="10"/>
        <w:sz w:val="21"/>
        <w:szCs w:val="21"/>
      </w:rPr>
      <w:t xml:space="preserve">Číslo poistnej zmluvy  </w:t>
    </w:r>
    <w:sdt>
      <w:sdtPr>
        <w:rPr>
          <w:rFonts w:ascii="Arial" w:hAnsi="Arial" w:cs="Arial"/>
          <w:spacing w:val="10"/>
          <w:sz w:val="21"/>
          <w:szCs w:val="21"/>
        </w:rPr>
        <w:alias w:val="vlož číslo zmluvy"/>
        <w:tag w:val="vlož číslo zmluvy"/>
        <w:id w:val="9247365"/>
        <w:lock w:val="sdtLocked"/>
      </w:sdtPr>
      <w:sdtContent>
        <w:sdt>
          <w:sdtPr>
            <w:rPr>
              <w:rFonts w:ascii="Arial" w:hAnsi="Arial" w:cs="Arial"/>
              <w:spacing w:val="10"/>
              <w:sz w:val="21"/>
              <w:szCs w:val="21"/>
            </w:rPr>
            <w:alias w:val="vlož číslo zmluvy"/>
            <w:tag w:val="vlož číslo zmluvy"/>
            <w:id w:val="6144945"/>
          </w:sdtPr>
          <w:sdtContent>
            <w:r w:rsidR="00327D34">
              <w:rPr>
                <w:b/>
                <w:spacing w:val="10"/>
                <w:sz w:val="24"/>
                <w:szCs w:val="21"/>
              </w:rPr>
              <w:t>XX-5XXXX</w:t>
            </w:r>
          </w:sdtContent>
        </w:sdt>
      </w:sdtContent>
    </w:sdt>
  </w:p>
  <w:p w:rsidR="007B0780" w:rsidRPr="0023744B" w:rsidRDefault="007B0780" w:rsidP="00C9768E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z w:val="21"/>
        <w:szCs w:val="21"/>
      </w:rPr>
    </w:pPr>
    <w:r>
      <w:rPr>
        <w:rFonts w:ascii="Arial" w:hAnsi="Arial" w:cs="Arial"/>
        <w:spacing w:val="10"/>
        <w:sz w:val="21"/>
        <w:szCs w:val="21"/>
      </w:rPr>
      <w:tab/>
    </w:r>
    <w:r>
      <w:rPr>
        <w:rFonts w:ascii="Arial" w:hAnsi="Arial" w:cs="Arial"/>
        <w:spacing w:val="10"/>
        <w:sz w:val="21"/>
        <w:szCs w:val="21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4CD"/>
    <w:multiLevelType w:val="hybridMultilevel"/>
    <w:tmpl w:val="7D5C957E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B185E"/>
    <w:multiLevelType w:val="hybridMultilevel"/>
    <w:tmpl w:val="F778836C"/>
    <w:lvl w:ilvl="0" w:tplc="2C3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925060"/>
    <w:multiLevelType w:val="hybridMultilevel"/>
    <w:tmpl w:val="A606C792"/>
    <w:lvl w:ilvl="0" w:tplc="E376B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A535B"/>
    <w:multiLevelType w:val="multilevel"/>
    <w:tmpl w:val="848A14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0B4513D5"/>
    <w:multiLevelType w:val="hybridMultilevel"/>
    <w:tmpl w:val="0CAC8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6646D"/>
    <w:multiLevelType w:val="hybridMultilevel"/>
    <w:tmpl w:val="D9F412D2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657BC4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14D4468C"/>
    <w:multiLevelType w:val="hybridMultilevel"/>
    <w:tmpl w:val="7B0C0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C23464"/>
    <w:multiLevelType w:val="hybridMultilevel"/>
    <w:tmpl w:val="5DACF576"/>
    <w:lvl w:ilvl="0" w:tplc="AB069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063A8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7F4982"/>
    <w:multiLevelType w:val="singleLevel"/>
    <w:tmpl w:val="BA34E3FE"/>
    <w:lvl w:ilvl="0">
      <w:start w:val="2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11">
    <w:nsid w:val="27BF07EF"/>
    <w:multiLevelType w:val="hybridMultilevel"/>
    <w:tmpl w:val="28944412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7A32EA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3D7E57"/>
    <w:multiLevelType w:val="hybridMultilevel"/>
    <w:tmpl w:val="D1C044EC"/>
    <w:lvl w:ilvl="0" w:tplc="90AA3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1C73F4"/>
    <w:multiLevelType w:val="hybridMultilevel"/>
    <w:tmpl w:val="410AA202"/>
    <w:lvl w:ilvl="0" w:tplc="8FE497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C0718C"/>
    <w:multiLevelType w:val="hybridMultilevel"/>
    <w:tmpl w:val="6C30F5AA"/>
    <w:lvl w:ilvl="0" w:tplc="110EB87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9AA7197"/>
    <w:multiLevelType w:val="hybridMultilevel"/>
    <w:tmpl w:val="BA1C6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23D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BE512EB"/>
    <w:multiLevelType w:val="hybridMultilevel"/>
    <w:tmpl w:val="CE2ACC1C"/>
    <w:lvl w:ilvl="0" w:tplc="4CB65B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5E2ADD"/>
    <w:multiLevelType w:val="hybridMultilevel"/>
    <w:tmpl w:val="A806970C"/>
    <w:lvl w:ilvl="0" w:tplc="20A60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C6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87486B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44AA7990"/>
    <w:multiLevelType w:val="hybridMultilevel"/>
    <w:tmpl w:val="98C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EC20DB"/>
    <w:multiLevelType w:val="hybridMultilevel"/>
    <w:tmpl w:val="3EB2924C"/>
    <w:lvl w:ilvl="0" w:tplc="8FE497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418FC"/>
    <w:multiLevelType w:val="hybridMultilevel"/>
    <w:tmpl w:val="70EC93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56B84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B329F4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856C73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>
    <w:nsid w:val="4FC20AF7"/>
    <w:multiLevelType w:val="hybridMultilevel"/>
    <w:tmpl w:val="A1E8AAF0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861F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3184F"/>
    <w:multiLevelType w:val="hybridMultilevel"/>
    <w:tmpl w:val="8FC64414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D5056D"/>
    <w:multiLevelType w:val="multilevel"/>
    <w:tmpl w:val="87B6C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616E69"/>
    <w:multiLevelType w:val="singleLevel"/>
    <w:tmpl w:val="07B02A14"/>
    <w:lvl w:ilvl="0">
      <w:start w:val="1"/>
      <w:numFmt w:val="decimal"/>
      <w:lvlText w:val="%1/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32">
    <w:nsid w:val="6BB70766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>
    <w:nsid w:val="6BDE6F3A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0C0F1D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F5532E"/>
    <w:multiLevelType w:val="hybridMultilevel"/>
    <w:tmpl w:val="B3AC65F8"/>
    <w:lvl w:ilvl="0" w:tplc="8FE497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5B29B3"/>
    <w:multiLevelType w:val="multilevel"/>
    <w:tmpl w:val="E73ECA6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>
    <w:nsid w:val="7E1965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1"/>
  </w:num>
  <w:num w:numId="2">
    <w:abstractNumId w:val="31"/>
    <w:lvlOverride w:ilvl="0">
      <w:lvl w:ilvl="0">
        <w:start w:val="1"/>
        <w:numFmt w:val="decimal"/>
        <w:lvlText w:val="%1/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0"/>
  </w:num>
  <w:num w:numId="4">
    <w:abstractNumId w:val="11"/>
  </w:num>
  <w:num w:numId="5">
    <w:abstractNumId w:val="27"/>
  </w:num>
  <w:num w:numId="6">
    <w:abstractNumId w:val="1"/>
  </w:num>
  <w:num w:numId="7">
    <w:abstractNumId w:val="9"/>
  </w:num>
  <w:num w:numId="8">
    <w:abstractNumId w:val="12"/>
  </w:num>
  <w:num w:numId="9">
    <w:abstractNumId w:val="25"/>
  </w:num>
  <w:num w:numId="10">
    <w:abstractNumId w:val="7"/>
  </w:num>
  <w:num w:numId="11">
    <w:abstractNumId w:val="21"/>
  </w:num>
  <w:num w:numId="12">
    <w:abstractNumId w:val="33"/>
  </w:num>
  <w:num w:numId="13">
    <w:abstractNumId w:val="24"/>
  </w:num>
  <w:num w:numId="14">
    <w:abstractNumId w:val="34"/>
  </w:num>
  <w:num w:numId="15">
    <w:abstractNumId w:val="19"/>
  </w:num>
  <w:num w:numId="16">
    <w:abstractNumId w:val="18"/>
  </w:num>
  <w:num w:numId="17">
    <w:abstractNumId w:val="36"/>
  </w:num>
  <w:num w:numId="18">
    <w:abstractNumId w:val="29"/>
  </w:num>
  <w:num w:numId="19">
    <w:abstractNumId w:val="0"/>
  </w:num>
  <w:num w:numId="20">
    <w:abstractNumId w:val="20"/>
  </w:num>
  <w:num w:numId="21">
    <w:abstractNumId w:val="6"/>
  </w:num>
  <w:num w:numId="22">
    <w:abstractNumId w:val="26"/>
  </w:num>
  <w:num w:numId="23">
    <w:abstractNumId w:val="32"/>
  </w:num>
  <w:num w:numId="24">
    <w:abstractNumId w:val="5"/>
  </w:num>
  <w:num w:numId="25">
    <w:abstractNumId w:val="8"/>
  </w:num>
  <w:num w:numId="26">
    <w:abstractNumId w:val="3"/>
  </w:num>
  <w:num w:numId="27">
    <w:abstractNumId w:val="13"/>
  </w:num>
  <w:num w:numId="28">
    <w:abstractNumId w:val="30"/>
  </w:num>
  <w:num w:numId="29">
    <w:abstractNumId w:val="2"/>
  </w:num>
  <w:num w:numId="30">
    <w:abstractNumId w:val="16"/>
  </w:num>
  <w:num w:numId="31">
    <w:abstractNumId w:val="4"/>
  </w:num>
  <w:num w:numId="32">
    <w:abstractNumId w:val="17"/>
  </w:num>
  <w:num w:numId="33">
    <w:abstractNumId w:val="37"/>
  </w:num>
  <w:num w:numId="34">
    <w:abstractNumId w:val="23"/>
  </w:num>
  <w:num w:numId="35">
    <w:abstractNumId w:val="28"/>
  </w:num>
  <w:num w:numId="36">
    <w:abstractNumId w:val="15"/>
  </w:num>
  <w:num w:numId="37">
    <w:abstractNumId w:val="14"/>
  </w:num>
  <w:num w:numId="38">
    <w:abstractNumId w:val="35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E633BA"/>
    <w:rsid w:val="00011804"/>
    <w:rsid w:val="0001574E"/>
    <w:rsid w:val="00017555"/>
    <w:rsid w:val="000224FB"/>
    <w:rsid w:val="00025493"/>
    <w:rsid w:val="00031FC0"/>
    <w:rsid w:val="00034ADF"/>
    <w:rsid w:val="000623E8"/>
    <w:rsid w:val="00062587"/>
    <w:rsid w:val="000666F3"/>
    <w:rsid w:val="00070676"/>
    <w:rsid w:val="0009032B"/>
    <w:rsid w:val="000938DE"/>
    <w:rsid w:val="000A135E"/>
    <w:rsid w:val="000A35F3"/>
    <w:rsid w:val="000B5F0B"/>
    <w:rsid w:val="000B7574"/>
    <w:rsid w:val="000B7B39"/>
    <w:rsid w:val="000E0BFE"/>
    <w:rsid w:val="000F74B6"/>
    <w:rsid w:val="00103948"/>
    <w:rsid w:val="00103D27"/>
    <w:rsid w:val="00113550"/>
    <w:rsid w:val="00114C3E"/>
    <w:rsid w:val="00126875"/>
    <w:rsid w:val="00127D26"/>
    <w:rsid w:val="00131061"/>
    <w:rsid w:val="0013347D"/>
    <w:rsid w:val="00134B36"/>
    <w:rsid w:val="001432EA"/>
    <w:rsid w:val="0015421C"/>
    <w:rsid w:val="0015591A"/>
    <w:rsid w:val="001A1268"/>
    <w:rsid w:val="001B2066"/>
    <w:rsid w:val="001B657A"/>
    <w:rsid w:val="001B78BD"/>
    <w:rsid w:val="001E3C46"/>
    <w:rsid w:val="001E7A51"/>
    <w:rsid w:val="00223680"/>
    <w:rsid w:val="0023744B"/>
    <w:rsid w:val="00272A7E"/>
    <w:rsid w:val="002841CE"/>
    <w:rsid w:val="0028706C"/>
    <w:rsid w:val="00297290"/>
    <w:rsid w:val="002A25BF"/>
    <w:rsid w:val="002A26DC"/>
    <w:rsid w:val="002A417E"/>
    <w:rsid w:val="002A56B5"/>
    <w:rsid w:val="002B3D16"/>
    <w:rsid w:val="002B49A2"/>
    <w:rsid w:val="002C6B7F"/>
    <w:rsid w:val="002E786B"/>
    <w:rsid w:val="00306011"/>
    <w:rsid w:val="003136C7"/>
    <w:rsid w:val="00314B12"/>
    <w:rsid w:val="00327D34"/>
    <w:rsid w:val="003543E9"/>
    <w:rsid w:val="00357A80"/>
    <w:rsid w:val="0036601F"/>
    <w:rsid w:val="00367308"/>
    <w:rsid w:val="00372E52"/>
    <w:rsid w:val="00373C9B"/>
    <w:rsid w:val="00374DB8"/>
    <w:rsid w:val="00375E8E"/>
    <w:rsid w:val="00377DB1"/>
    <w:rsid w:val="003813EF"/>
    <w:rsid w:val="00387B73"/>
    <w:rsid w:val="00392B72"/>
    <w:rsid w:val="003B22D1"/>
    <w:rsid w:val="003B4B99"/>
    <w:rsid w:val="003C51FF"/>
    <w:rsid w:val="003E06FC"/>
    <w:rsid w:val="003E249C"/>
    <w:rsid w:val="003F25A1"/>
    <w:rsid w:val="003F4A16"/>
    <w:rsid w:val="003F51D1"/>
    <w:rsid w:val="004045B1"/>
    <w:rsid w:val="004209CF"/>
    <w:rsid w:val="00434440"/>
    <w:rsid w:val="0044236A"/>
    <w:rsid w:val="00451A0B"/>
    <w:rsid w:val="004619F1"/>
    <w:rsid w:val="00480512"/>
    <w:rsid w:val="00482DF7"/>
    <w:rsid w:val="00482E3D"/>
    <w:rsid w:val="00483856"/>
    <w:rsid w:val="004A39BD"/>
    <w:rsid w:val="004C697C"/>
    <w:rsid w:val="004D07C2"/>
    <w:rsid w:val="004D1E18"/>
    <w:rsid w:val="004F394A"/>
    <w:rsid w:val="004F5583"/>
    <w:rsid w:val="004F744A"/>
    <w:rsid w:val="004F7748"/>
    <w:rsid w:val="0052491A"/>
    <w:rsid w:val="00551B67"/>
    <w:rsid w:val="0056427C"/>
    <w:rsid w:val="0057454F"/>
    <w:rsid w:val="005A184A"/>
    <w:rsid w:val="005B3054"/>
    <w:rsid w:val="005C0000"/>
    <w:rsid w:val="005E2AB5"/>
    <w:rsid w:val="005E608C"/>
    <w:rsid w:val="005F62B4"/>
    <w:rsid w:val="00601DC1"/>
    <w:rsid w:val="00602319"/>
    <w:rsid w:val="00602526"/>
    <w:rsid w:val="006169D9"/>
    <w:rsid w:val="00633BB2"/>
    <w:rsid w:val="0064624F"/>
    <w:rsid w:val="00652557"/>
    <w:rsid w:val="00657505"/>
    <w:rsid w:val="006661E1"/>
    <w:rsid w:val="00676A6B"/>
    <w:rsid w:val="00694654"/>
    <w:rsid w:val="006A2CC1"/>
    <w:rsid w:val="006C1B6A"/>
    <w:rsid w:val="006C242A"/>
    <w:rsid w:val="006F35E0"/>
    <w:rsid w:val="006F5CA7"/>
    <w:rsid w:val="007020A8"/>
    <w:rsid w:val="0070256A"/>
    <w:rsid w:val="00712127"/>
    <w:rsid w:val="00720A25"/>
    <w:rsid w:val="007351A3"/>
    <w:rsid w:val="007459C0"/>
    <w:rsid w:val="007539D2"/>
    <w:rsid w:val="00777051"/>
    <w:rsid w:val="007A148E"/>
    <w:rsid w:val="007A1591"/>
    <w:rsid w:val="007A44DB"/>
    <w:rsid w:val="007B0780"/>
    <w:rsid w:val="007B0F76"/>
    <w:rsid w:val="007D63C9"/>
    <w:rsid w:val="007D6D2B"/>
    <w:rsid w:val="007E67EC"/>
    <w:rsid w:val="007F607B"/>
    <w:rsid w:val="008035C3"/>
    <w:rsid w:val="008049E2"/>
    <w:rsid w:val="00805520"/>
    <w:rsid w:val="008138B8"/>
    <w:rsid w:val="00821678"/>
    <w:rsid w:val="00834131"/>
    <w:rsid w:val="0084191D"/>
    <w:rsid w:val="00844538"/>
    <w:rsid w:val="0087670C"/>
    <w:rsid w:val="008867DC"/>
    <w:rsid w:val="00895015"/>
    <w:rsid w:val="008E5C7A"/>
    <w:rsid w:val="00906F83"/>
    <w:rsid w:val="00922082"/>
    <w:rsid w:val="0094067B"/>
    <w:rsid w:val="00950DFC"/>
    <w:rsid w:val="00965469"/>
    <w:rsid w:val="00966E4D"/>
    <w:rsid w:val="009716F3"/>
    <w:rsid w:val="00984A37"/>
    <w:rsid w:val="00987B57"/>
    <w:rsid w:val="009B3C77"/>
    <w:rsid w:val="009B4F9E"/>
    <w:rsid w:val="009B6BD5"/>
    <w:rsid w:val="009C3452"/>
    <w:rsid w:val="009D646B"/>
    <w:rsid w:val="009E0B21"/>
    <w:rsid w:val="009F0D29"/>
    <w:rsid w:val="00A106EA"/>
    <w:rsid w:val="00A1266C"/>
    <w:rsid w:val="00A150EF"/>
    <w:rsid w:val="00A612AE"/>
    <w:rsid w:val="00A62669"/>
    <w:rsid w:val="00A67C22"/>
    <w:rsid w:val="00A7715E"/>
    <w:rsid w:val="00AC4402"/>
    <w:rsid w:val="00AC59A3"/>
    <w:rsid w:val="00AC667F"/>
    <w:rsid w:val="00AE1D96"/>
    <w:rsid w:val="00AE3394"/>
    <w:rsid w:val="00AE4A2A"/>
    <w:rsid w:val="00AF28B7"/>
    <w:rsid w:val="00AF2D97"/>
    <w:rsid w:val="00AF50EC"/>
    <w:rsid w:val="00AF6052"/>
    <w:rsid w:val="00B205A1"/>
    <w:rsid w:val="00B30CC0"/>
    <w:rsid w:val="00B4695B"/>
    <w:rsid w:val="00B47632"/>
    <w:rsid w:val="00B5211E"/>
    <w:rsid w:val="00B61EF6"/>
    <w:rsid w:val="00B678B5"/>
    <w:rsid w:val="00B70DA6"/>
    <w:rsid w:val="00B7768C"/>
    <w:rsid w:val="00B90187"/>
    <w:rsid w:val="00BA0997"/>
    <w:rsid w:val="00BA0AF8"/>
    <w:rsid w:val="00BA4FD6"/>
    <w:rsid w:val="00BA6111"/>
    <w:rsid w:val="00BD1877"/>
    <w:rsid w:val="00BD3FA4"/>
    <w:rsid w:val="00BD4B63"/>
    <w:rsid w:val="00BD56B3"/>
    <w:rsid w:val="00BD7947"/>
    <w:rsid w:val="00C02021"/>
    <w:rsid w:val="00C25251"/>
    <w:rsid w:val="00C3457F"/>
    <w:rsid w:val="00C35C3F"/>
    <w:rsid w:val="00C41ED2"/>
    <w:rsid w:val="00C5095E"/>
    <w:rsid w:val="00C530CF"/>
    <w:rsid w:val="00C55EB2"/>
    <w:rsid w:val="00C70EF5"/>
    <w:rsid w:val="00C72E48"/>
    <w:rsid w:val="00C7388B"/>
    <w:rsid w:val="00C96EF6"/>
    <w:rsid w:val="00C9768E"/>
    <w:rsid w:val="00CA7CB5"/>
    <w:rsid w:val="00CB22A4"/>
    <w:rsid w:val="00CC38AE"/>
    <w:rsid w:val="00CE3D37"/>
    <w:rsid w:val="00CF1B83"/>
    <w:rsid w:val="00CF744A"/>
    <w:rsid w:val="00D110E1"/>
    <w:rsid w:val="00D1491E"/>
    <w:rsid w:val="00D37C80"/>
    <w:rsid w:val="00D50B88"/>
    <w:rsid w:val="00D53703"/>
    <w:rsid w:val="00D5738C"/>
    <w:rsid w:val="00D60C0F"/>
    <w:rsid w:val="00D661FC"/>
    <w:rsid w:val="00D8245E"/>
    <w:rsid w:val="00D95C48"/>
    <w:rsid w:val="00DA067D"/>
    <w:rsid w:val="00DA64D0"/>
    <w:rsid w:val="00DA69E9"/>
    <w:rsid w:val="00DB078F"/>
    <w:rsid w:val="00DB5809"/>
    <w:rsid w:val="00DC1DD3"/>
    <w:rsid w:val="00DD75A7"/>
    <w:rsid w:val="00DF2523"/>
    <w:rsid w:val="00E02797"/>
    <w:rsid w:val="00E06F28"/>
    <w:rsid w:val="00E15F06"/>
    <w:rsid w:val="00E241F2"/>
    <w:rsid w:val="00E317E3"/>
    <w:rsid w:val="00E4378A"/>
    <w:rsid w:val="00E633BA"/>
    <w:rsid w:val="00E640A3"/>
    <w:rsid w:val="00E66AD5"/>
    <w:rsid w:val="00E72FB4"/>
    <w:rsid w:val="00E764D1"/>
    <w:rsid w:val="00E7662D"/>
    <w:rsid w:val="00E9312F"/>
    <w:rsid w:val="00E93C58"/>
    <w:rsid w:val="00E94C16"/>
    <w:rsid w:val="00ED441F"/>
    <w:rsid w:val="00F00130"/>
    <w:rsid w:val="00F07BCE"/>
    <w:rsid w:val="00F11FA4"/>
    <w:rsid w:val="00F14B6D"/>
    <w:rsid w:val="00F256B2"/>
    <w:rsid w:val="00F26687"/>
    <w:rsid w:val="00F3453B"/>
    <w:rsid w:val="00F40BDA"/>
    <w:rsid w:val="00F52EFB"/>
    <w:rsid w:val="00F57D6A"/>
    <w:rsid w:val="00F62D9C"/>
    <w:rsid w:val="00F63143"/>
    <w:rsid w:val="00F81441"/>
    <w:rsid w:val="00FB0BCB"/>
    <w:rsid w:val="00FC064F"/>
    <w:rsid w:val="00FD00D4"/>
    <w:rsid w:val="00FD5273"/>
    <w:rsid w:val="00FD61FA"/>
    <w:rsid w:val="00FE34E7"/>
    <w:rsid w:val="00FE52A5"/>
    <w:rsid w:val="00FE5C2A"/>
    <w:rsid w:val="00FF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67C22"/>
    <w:rPr>
      <w:lang w:eastAsia="en-US"/>
    </w:rPr>
  </w:style>
  <w:style w:type="paragraph" w:styleId="Nadpis1">
    <w:name w:val="heading 1"/>
    <w:basedOn w:val="Normlny"/>
    <w:next w:val="Normlny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Nadpis2">
    <w:name w:val="heading 2"/>
    <w:basedOn w:val="Normlny"/>
    <w:next w:val="Normlny"/>
    <w:link w:val="Nadpis2Char"/>
    <w:qFormat/>
    <w:rsid w:val="00A67C22"/>
    <w:pPr>
      <w:keepNext/>
      <w:jc w:val="both"/>
      <w:outlineLvl w:val="1"/>
    </w:pPr>
    <w:rPr>
      <w:rFonts w:ascii="AT*Toronto" w:hAnsi="AT*Toronto"/>
      <w:b/>
      <w:sz w:val="22"/>
    </w:rPr>
  </w:style>
  <w:style w:type="paragraph" w:styleId="Nadpis3">
    <w:name w:val="heading 3"/>
    <w:basedOn w:val="Normlny"/>
    <w:next w:val="Normlny"/>
    <w:qFormat/>
    <w:rsid w:val="00A67C22"/>
    <w:pPr>
      <w:keepNext/>
      <w:jc w:val="center"/>
      <w:outlineLvl w:val="2"/>
    </w:pPr>
    <w:rPr>
      <w:i/>
      <w:sz w:val="22"/>
    </w:rPr>
  </w:style>
  <w:style w:type="paragraph" w:styleId="Nadpis4">
    <w:name w:val="heading 4"/>
    <w:basedOn w:val="Normlny"/>
    <w:next w:val="Normlny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Nadpis5">
    <w:name w:val="heading 5"/>
    <w:basedOn w:val="Normlny"/>
    <w:next w:val="Normlny"/>
    <w:qFormat/>
    <w:rsid w:val="00A67C22"/>
    <w:pPr>
      <w:keepNext/>
      <w:outlineLvl w:val="4"/>
    </w:pPr>
    <w:rPr>
      <w:bCs/>
      <w:sz w:val="24"/>
    </w:rPr>
  </w:style>
  <w:style w:type="paragraph" w:styleId="Nadpis6">
    <w:name w:val="heading 6"/>
    <w:basedOn w:val="Normlny"/>
    <w:next w:val="Normlny"/>
    <w:qFormat/>
    <w:rsid w:val="00A67C22"/>
    <w:pPr>
      <w:keepNext/>
      <w:outlineLvl w:val="5"/>
    </w:pPr>
    <w:rPr>
      <w:color w:val="FF0000"/>
      <w:sz w:val="24"/>
    </w:rPr>
  </w:style>
  <w:style w:type="paragraph" w:styleId="Nadpis7">
    <w:name w:val="heading 7"/>
    <w:basedOn w:val="Normlny"/>
    <w:next w:val="Normlny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Nadpis8">
    <w:name w:val="heading 8"/>
    <w:basedOn w:val="Normlny"/>
    <w:next w:val="Normlny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67C22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A67C22"/>
  </w:style>
  <w:style w:type="paragraph" w:styleId="Pta">
    <w:name w:val="footer"/>
    <w:basedOn w:val="Normlny"/>
    <w:link w:val="PtaChar"/>
    <w:uiPriority w:val="99"/>
    <w:rsid w:val="00A67C22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rsid w:val="00A67C22"/>
    <w:pPr>
      <w:jc w:val="both"/>
    </w:pPr>
    <w:rPr>
      <w:rFonts w:ascii="AT*Toronto" w:hAnsi="AT*Toronto"/>
      <w:sz w:val="22"/>
    </w:rPr>
  </w:style>
  <w:style w:type="paragraph" w:styleId="Zkladntext2">
    <w:name w:val="Body Text 2"/>
    <w:basedOn w:val="Normlny"/>
    <w:rsid w:val="00A67C22"/>
    <w:pPr>
      <w:jc w:val="both"/>
    </w:pPr>
    <w:rPr>
      <w:rFonts w:ascii="AT*Toronto" w:hAnsi="AT*Toronto"/>
      <w:sz w:val="24"/>
    </w:rPr>
  </w:style>
  <w:style w:type="paragraph" w:styleId="Zarkazkladnhotextu">
    <w:name w:val="Body Text Indent"/>
    <w:basedOn w:val="Normlny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Zarkazkladnhotextu2">
    <w:name w:val="Body Text Indent 2"/>
    <w:basedOn w:val="Normlny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Zarkazkladnhotextu3">
    <w:name w:val="Body Text Indent 3"/>
    <w:basedOn w:val="Normlny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Zkladntext3">
    <w:name w:val="Body Text 3"/>
    <w:basedOn w:val="Normlny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Nzov">
    <w:name w:val="Title"/>
    <w:basedOn w:val="Normlny"/>
    <w:qFormat/>
    <w:rsid w:val="00A67C22"/>
    <w:pPr>
      <w:shd w:val="clear" w:color="auto" w:fill="CCCCCC"/>
      <w:tabs>
        <w:tab w:val="right" w:pos="9639"/>
      </w:tabs>
      <w:jc w:val="center"/>
    </w:pPr>
    <w:rPr>
      <w:b/>
      <w:spacing w:val="40"/>
      <w:sz w:val="24"/>
    </w:rPr>
  </w:style>
  <w:style w:type="paragraph" w:styleId="Textkomentra">
    <w:name w:val="annotation text"/>
    <w:basedOn w:val="Normlny"/>
    <w:semiHidden/>
    <w:rsid w:val="0087670C"/>
  </w:style>
  <w:style w:type="paragraph" w:styleId="Predmetkomentra">
    <w:name w:val="annotation subject"/>
    <w:basedOn w:val="Textkomentra"/>
    <w:next w:val="Textkomentra"/>
    <w:semiHidden/>
    <w:rsid w:val="0087670C"/>
    <w:rPr>
      <w:b/>
      <w:bCs/>
    </w:rPr>
  </w:style>
  <w:style w:type="table" w:styleId="Mriekatabuky">
    <w:name w:val="Table Grid"/>
    <w:basedOn w:val="Normlnatabuka"/>
    <w:rsid w:val="00940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3F25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3F25A1"/>
    <w:rPr>
      <w:lang w:val="cs-CZ" w:eastAsia="en-US"/>
    </w:rPr>
  </w:style>
  <w:style w:type="paragraph" w:styleId="Normlnywebov">
    <w:name w:val="Normal (Web)"/>
    <w:basedOn w:val="Normlny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C72E48"/>
    <w:rPr>
      <w:color w:val="808080"/>
    </w:rPr>
  </w:style>
  <w:style w:type="paragraph" w:styleId="Odsekzoznamu">
    <w:name w:val="List Paragraph"/>
    <w:basedOn w:val="Normlny"/>
    <w:uiPriority w:val="34"/>
    <w:qFormat/>
    <w:rsid w:val="00367308"/>
    <w:pPr>
      <w:ind w:left="720"/>
      <w:contextualSpacing/>
    </w:pPr>
  </w:style>
  <w:style w:type="paragraph" w:customStyle="1" w:styleId="VedlajsiNadpis">
    <w:name w:val="VedlajsiNadpis"/>
    <w:basedOn w:val="Normlny"/>
    <w:link w:val="VedlajsiNadpisChar"/>
    <w:qFormat/>
    <w:rsid w:val="00AC59A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Hypertextovprepojenie">
    <w:name w:val="Hyperlink"/>
    <w:basedOn w:val="Predvolenpsmoodseku"/>
    <w:rsid w:val="00FF59D4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B0BCB"/>
    <w:rPr>
      <w:rFonts w:ascii="AT*Toronto" w:hAnsi="AT*Toronto"/>
      <w:b/>
      <w:sz w:val="22"/>
      <w:lang w:eastAsia="en-US"/>
    </w:rPr>
  </w:style>
  <w:style w:type="character" w:customStyle="1" w:styleId="hps">
    <w:name w:val="hps"/>
    <w:basedOn w:val="Predvolenpsmoodseku"/>
    <w:rsid w:val="00377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CDD02-8BA5-4D04-B389-593C206F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vzormaj.dot</Template>
  <TotalTime>0</TotalTime>
  <Pages>2</Pages>
  <Words>462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</vt:lpstr>
    </vt:vector>
  </TitlesOfParts>
  <Company>Union poisťovňa a.s.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Svirloch Marek</dc:creator>
  <cp:lastModifiedBy>krajciova</cp:lastModifiedBy>
  <cp:revision>4</cp:revision>
  <cp:lastPrinted>2014-07-30T06:55:00Z</cp:lastPrinted>
  <dcterms:created xsi:type="dcterms:W3CDTF">2015-03-11T14:57:00Z</dcterms:created>
  <dcterms:modified xsi:type="dcterms:W3CDTF">2017-02-17T14:05:00Z</dcterms:modified>
</cp:coreProperties>
</file>